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5"/>
      </w:tblGrid>
      <w:tr w:rsidR="00C94202" w:rsidRPr="00C23F59" w14:paraId="6FC02634" w14:textId="77777777" w:rsidTr="00842AA8">
        <w:trPr>
          <w:cantSplit/>
          <w:jc w:val="center"/>
        </w:trPr>
        <w:tc>
          <w:tcPr>
            <w:tcW w:w="10205" w:type="dxa"/>
            <w:tcBorders>
              <w:top w:val="single" w:sz="6" w:space="0" w:color="auto"/>
              <w:bottom w:val="single" w:sz="6" w:space="0" w:color="auto"/>
            </w:tcBorders>
          </w:tcPr>
          <w:p w14:paraId="6FC02633" w14:textId="77777777" w:rsidR="00C94202" w:rsidRPr="00C23F59" w:rsidRDefault="00C94202" w:rsidP="008F2315">
            <w:pPr>
              <w:spacing w:before="240" w:after="240"/>
              <w:jc w:val="center"/>
              <w:rPr>
                <w:rFonts w:cs="Arial"/>
                <w:b/>
                <w:sz w:val="28"/>
                <w:szCs w:val="22"/>
              </w:rPr>
            </w:pPr>
            <w:r w:rsidRPr="00C23F59">
              <w:rPr>
                <w:rFonts w:cs="Arial"/>
                <w:b/>
                <w:sz w:val="28"/>
                <w:szCs w:val="22"/>
              </w:rPr>
              <w:t>CENTRE NATIONAL D'ETUDES SPATIALES</w:t>
            </w:r>
          </w:p>
        </w:tc>
      </w:tr>
    </w:tbl>
    <w:p w14:paraId="6FC02635" w14:textId="77777777" w:rsidR="00C94202" w:rsidRPr="00C23F59" w:rsidRDefault="00C94202" w:rsidP="008F2315">
      <w:pPr>
        <w:pStyle w:val="Standard20"/>
        <w:keepNext w:val="0"/>
        <w:keepLines w:val="0"/>
        <w:widowControl/>
        <w:ind w:left="0" w:right="0"/>
        <w:rPr>
          <w:rFonts w:cs="Arial"/>
          <w:kern w:val="0"/>
          <w:sz w:val="22"/>
          <w:szCs w:val="22"/>
          <w:lang w:val="fr-FR"/>
        </w:rPr>
      </w:pPr>
    </w:p>
    <w:tbl>
      <w:tblPr>
        <w:tblW w:w="1020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6"/>
      </w:tblGrid>
      <w:tr w:rsidR="00C94202" w:rsidRPr="00C23F59" w14:paraId="6FC02638" w14:textId="77777777" w:rsidTr="00C94202">
        <w:trPr>
          <w:cantSplit/>
          <w:jc w:val="center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02637" w14:textId="41C9D38F" w:rsidR="00C94202" w:rsidRPr="00C23F59" w:rsidRDefault="00C94202" w:rsidP="00AE7A6C">
            <w:pPr>
              <w:spacing w:before="240" w:after="240"/>
              <w:jc w:val="center"/>
              <w:rPr>
                <w:rFonts w:cs="Arial"/>
                <w:b/>
                <w:szCs w:val="22"/>
              </w:rPr>
            </w:pPr>
            <w:r w:rsidRPr="00C23F59">
              <w:rPr>
                <w:rFonts w:cs="Arial"/>
                <w:b/>
                <w:szCs w:val="22"/>
              </w:rPr>
              <w:t xml:space="preserve">MARCHE N° </w:t>
            </w:r>
            <w:r w:rsidR="008400D8">
              <w:rPr>
                <w:rFonts w:cs="Arial"/>
                <w:b/>
                <w:szCs w:val="22"/>
              </w:rPr>
              <w:t>XXX</w:t>
            </w:r>
            <w:r w:rsidRPr="00C23F59">
              <w:rPr>
                <w:rFonts w:cs="Arial"/>
                <w:b/>
                <w:szCs w:val="22"/>
              </w:rPr>
              <w:t>/</w:t>
            </w:r>
            <w:r w:rsidR="008400D8">
              <w:rPr>
                <w:rFonts w:cs="Arial"/>
                <w:b/>
                <w:szCs w:val="22"/>
              </w:rPr>
              <w:t>00</w:t>
            </w:r>
          </w:p>
        </w:tc>
      </w:tr>
    </w:tbl>
    <w:p w14:paraId="6FC0263A" w14:textId="69F3480C" w:rsidR="001E5A0B" w:rsidRPr="00C23F59" w:rsidRDefault="001E5A0B" w:rsidP="00842AA8"/>
    <w:p w14:paraId="6FC0263B" w14:textId="77777777" w:rsidR="00905D26" w:rsidRPr="00C23F59" w:rsidRDefault="00905D26" w:rsidP="0080375E">
      <w:pPr>
        <w:ind w:left="3686"/>
      </w:pPr>
    </w:p>
    <w:p w14:paraId="1DD16240" w14:textId="6569585C" w:rsidR="008400D8" w:rsidRPr="00842AA8" w:rsidRDefault="008F2315" w:rsidP="00842AA8">
      <w:pPr>
        <w:ind w:left="3686"/>
        <w:rPr>
          <w:u w:val="single"/>
        </w:rPr>
      </w:pPr>
      <w:r w:rsidRPr="00C23F59">
        <w:rPr>
          <w:b/>
          <w:bCs/>
          <w:u w:val="single"/>
        </w:rPr>
        <w:t>ENTRE</w:t>
      </w:r>
      <w:r w:rsidRPr="00C23F59">
        <w:rPr>
          <w:u w:val="single"/>
        </w:rPr>
        <w:t xml:space="preserve"> :</w:t>
      </w:r>
    </w:p>
    <w:p w14:paraId="6075E8CA" w14:textId="77777777" w:rsidR="008400D8" w:rsidRPr="00C23F59" w:rsidRDefault="008400D8" w:rsidP="0080375E">
      <w:pPr>
        <w:ind w:left="3686"/>
      </w:pPr>
    </w:p>
    <w:p w14:paraId="6FC0263D" w14:textId="77777777" w:rsidR="008F2315" w:rsidRPr="00C23F59" w:rsidRDefault="008F2315" w:rsidP="0080375E">
      <w:pPr>
        <w:ind w:left="3686"/>
      </w:pPr>
    </w:p>
    <w:p w14:paraId="6FC0263E" w14:textId="77777777" w:rsidR="008F2315" w:rsidRPr="00C23F59" w:rsidRDefault="008F2315" w:rsidP="0080375E">
      <w:pPr>
        <w:ind w:left="3686"/>
        <w:rPr>
          <w:b/>
        </w:rPr>
      </w:pPr>
      <w:r w:rsidRPr="00C23F59">
        <w:rPr>
          <w:b/>
        </w:rPr>
        <w:t>LE</w:t>
      </w:r>
      <w:r w:rsidRPr="00C23F59">
        <w:rPr>
          <w:b/>
          <w:bCs/>
        </w:rPr>
        <w:t xml:space="preserve"> C</w:t>
      </w:r>
      <w:r w:rsidRPr="00C23F59">
        <w:rPr>
          <w:b/>
        </w:rPr>
        <w:t>ENTRE</w:t>
      </w:r>
      <w:r w:rsidRPr="00C23F59">
        <w:rPr>
          <w:b/>
          <w:bCs/>
        </w:rPr>
        <w:t xml:space="preserve"> N</w:t>
      </w:r>
      <w:r w:rsidRPr="00C23F59">
        <w:rPr>
          <w:b/>
        </w:rPr>
        <w:t>ATIONAL</w:t>
      </w:r>
      <w:r w:rsidRPr="00C23F59">
        <w:rPr>
          <w:b/>
          <w:bCs/>
        </w:rPr>
        <w:t xml:space="preserve"> </w:t>
      </w:r>
      <w:r w:rsidRPr="00C23F59">
        <w:rPr>
          <w:b/>
        </w:rPr>
        <w:t>D'</w:t>
      </w:r>
      <w:r w:rsidRPr="00C23F59">
        <w:rPr>
          <w:b/>
          <w:bCs/>
        </w:rPr>
        <w:t>E</w:t>
      </w:r>
      <w:r w:rsidRPr="00C23F59">
        <w:rPr>
          <w:b/>
        </w:rPr>
        <w:t>TUDES</w:t>
      </w:r>
      <w:r w:rsidRPr="00C23F59">
        <w:rPr>
          <w:b/>
          <w:bCs/>
        </w:rPr>
        <w:t xml:space="preserve"> S</w:t>
      </w:r>
      <w:r w:rsidRPr="00C23F59">
        <w:rPr>
          <w:b/>
        </w:rPr>
        <w:t>PATIALES</w:t>
      </w:r>
    </w:p>
    <w:p w14:paraId="6FC0263F" w14:textId="77777777" w:rsidR="008F2315" w:rsidRPr="00C23F59" w:rsidRDefault="008F2315" w:rsidP="0080375E">
      <w:pPr>
        <w:ind w:left="3686"/>
      </w:pPr>
    </w:p>
    <w:p w14:paraId="6FC02640" w14:textId="5AAC3344" w:rsidR="008F2315" w:rsidRPr="00C23F59" w:rsidRDefault="008F2315" w:rsidP="0080375E">
      <w:pPr>
        <w:ind w:left="3686"/>
      </w:pPr>
      <w:r w:rsidRPr="00C23F59">
        <w:t>Etablissement public, scientifique et technique à caractère industriel et commercial, dont le siège social est sis 2 place Maurice Quentin – 75039 PARI</w:t>
      </w:r>
      <w:r w:rsidR="0080375E" w:rsidRPr="00C23F59">
        <w:t xml:space="preserve">S CEDEX 01, immatriculé au RCS </w:t>
      </w:r>
      <w:r w:rsidRPr="00C23F59">
        <w:t>PARIS B</w:t>
      </w:r>
      <w:r w:rsidR="0080375E" w:rsidRPr="00C23F59">
        <w:t> </w:t>
      </w:r>
      <w:r w:rsidRPr="00C23F59">
        <w:t>775</w:t>
      </w:r>
      <w:r w:rsidR="0080375E" w:rsidRPr="00C23F59">
        <w:t> </w:t>
      </w:r>
      <w:r w:rsidRPr="00C23F59">
        <w:t>665</w:t>
      </w:r>
      <w:r w:rsidR="0080375E" w:rsidRPr="00C23F59">
        <w:t> </w:t>
      </w:r>
      <w:r w:rsidRPr="00C23F59">
        <w:t>912, dont le numéro SIRET est</w:t>
      </w:r>
      <w:r w:rsidR="0080375E" w:rsidRPr="00C23F59">
        <w:t xml:space="preserve"> 775 </w:t>
      </w:r>
      <w:r w:rsidRPr="00C23F59">
        <w:t>665</w:t>
      </w:r>
      <w:r w:rsidR="0080375E" w:rsidRPr="00C23F59">
        <w:t> </w:t>
      </w:r>
      <w:r w:rsidRPr="00C23F59">
        <w:t>912</w:t>
      </w:r>
      <w:r w:rsidR="0080375E" w:rsidRPr="00C23F59">
        <w:t> </w:t>
      </w:r>
      <w:r w:rsidRPr="00C23F59">
        <w:t>00082, le code APE est 7219Z et le numé</w:t>
      </w:r>
      <w:r w:rsidR="0080375E" w:rsidRPr="00C23F59">
        <w:t>ro de TVA intracommunautaire FR </w:t>
      </w:r>
      <w:r w:rsidRPr="00C23F59">
        <w:t>49</w:t>
      </w:r>
      <w:r w:rsidR="0080375E" w:rsidRPr="00C23F59">
        <w:t> </w:t>
      </w:r>
      <w:r w:rsidRPr="00C23F59">
        <w:t>775</w:t>
      </w:r>
      <w:r w:rsidR="0080375E" w:rsidRPr="00C23F59">
        <w:t> </w:t>
      </w:r>
      <w:r w:rsidRPr="00C23F59">
        <w:t>665</w:t>
      </w:r>
      <w:r w:rsidR="0080375E" w:rsidRPr="00C23F59">
        <w:t> </w:t>
      </w:r>
      <w:r w:rsidRPr="00C23F59">
        <w:t>912, re</w:t>
      </w:r>
      <w:r w:rsidR="0080375E" w:rsidRPr="00C23F59">
        <w:t>présenté par Monsieur </w:t>
      </w:r>
      <w:r w:rsidR="009E7077" w:rsidRPr="00C23F59">
        <w:t>Philippe BAPTISTE</w:t>
      </w:r>
      <w:r w:rsidR="0080375E" w:rsidRPr="00C23F59">
        <w:t xml:space="preserve">, son </w:t>
      </w:r>
      <w:r w:rsidRPr="00C23F59">
        <w:t>Président</w:t>
      </w:r>
      <w:r w:rsidR="009E7077" w:rsidRPr="00C23F59">
        <w:t xml:space="preserve"> Directeur Général</w:t>
      </w:r>
      <w:r w:rsidRPr="00C23F59">
        <w:t>, agissant au nom et pour le compte du Centre, désigné dans tout ce qui suit par :</w:t>
      </w:r>
    </w:p>
    <w:p w14:paraId="6FC02641" w14:textId="77777777" w:rsidR="0080375E" w:rsidRPr="00C23F59" w:rsidRDefault="0080375E" w:rsidP="0080375E">
      <w:pPr>
        <w:ind w:left="3686"/>
      </w:pPr>
    </w:p>
    <w:p w14:paraId="6FC02642" w14:textId="77777777" w:rsidR="0080375E" w:rsidRPr="00C23F59" w:rsidRDefault="0080375E" w:rsidP="0080375E">
      <w:pPr>
        <w:ind w:left="3686"/>
      </w:pPr>
    </w:p>
    <w:p w14:paraId="6FC02643" w14:textId="77777777" w:rsidR="008F2315" w:rsidRPr="00C23F59" w:rsidRDefault="0080375E" w:rsidP="0080375E">
      <w:pPr>
        <w:ind w:left="3686"/>
      </w:pPr>
      <w:r w:rsidRPr="00C23F59">
        <w:rPr>
          <w:b/>
          <w:bCs/>
        </w:rPr>
        <w:t>« </w:t>
      </w:r>
      <w:r w:rsidR="008F2315" w:rsidRPr="00C23F59">
        <w:rPr>
          <w:b/>
          <w:bCs/>
        </w:rPr>
        <w:t>Le CNES</w:t>
      </w:r>
      <w:r w:rsidRPr="00C23F59">
        <w:rPr>
          <w:b/>
          <w:bCs/>
        </w:rPr>
        <w:t> »</w:t>
      </w:r>
      <w:r w:rsidR="008F2315" w:rsidRPr="00C23F59">
        <w:t>,</w:t>
      </w:r>
    </w:p>
    <w:p w14:paraId="6FC02644" w14:textId="77777777" w:rsidR="008F2315" w:rsidRPr="00C23F59" w:rsidRDefault="008F2315" w:rsidP="0080375E">
      <w:pPr>
        <w:ind w:left="3686"/>
        <w:jc w:val="right"/>
      </w:pPr>
      <w:proofErr w:type="gramStart"/>
      <w:r w:rsidRPr="00C23F59">
        <w:t>d'une</w:t>
      </w:r>
      <w:proofErr w:type="gramEnd"/>
      <w:r w:rsidRPr="00C23F59">
        <w:t xml:space="preserve"> part,</w:t>
      </w:r>
    </w:p>
    <w:p w14:paraId="0943CD4D" w14:textId="77777777" w:rsidR="0039111D" w:rsidRDefault="0039111D" w:rsidP="0080375E">
      <w:pPr>
        <w:ind w:left="3686"/>
        <w:rPr>
          <w:b/>
          <w:bCs/>
          <w:u w:val="single"/>
        </w:rPr>
      </w:pPr>
    </w:p>
    <w:p w14:paraId="520DFCC7" w14:textId="77777777" w:rsidR="0039111D" w:rsidRDefault="0039111D" w:rsidP="0080375E">
      <w:pPr>
        <w:ind w:left="3686"/>
        <w:rPr>
          <w:b/>
          <w:bCs/>
          <w:u w:val="single"/>
        </w:rPr>
      </w:pPr>
    </w:p>
    <w:p w14:paraId="6FC02648" w14:textId="0927AC69" w:rsidR="008F2315" w:rsidRPr="00C23F59" w:rsidRDefault="008F2315" w:rsidP="0080375E">
      <w:pPr>
        <w:ind w:left="3686"/>
      </w:pPr>
      <w:r w:rsidRPr="00C23F59">
        <w:rPr>
          <w:b/>
          <w:bCs/>
          <w:u w:val="single"/>
        </w:rPr>
        <w:t>ET</w:t>
      </w:r>
      <w:r w:rsidRPr="00C23F59">
        <w:rPr>
          <w:u w:val="single"/>
        </w:rPr>
        <w:t xml:space="preserve"> :</w:t>
      </w:r>
    </w:p>
    <w:p w14:paraId="6FC02649" w14:textId="77777777" w:rsidR="008F2315" w:rsidRPr="00C23F59" w:rsidRDefault="008F2315" w:rsidP="0080375E">
      <w:pPr>
        <w:ind w:left="3686"/>
      </w:pPr>
    </w:p>
    <w:p w14:paraId="6FC0264A" w14:textId="77777777" w:rsidR="008F2315" w:rsidRPr="00C23F59" w:rsidRDefault="008F2315" w:rsidP="0080375E">
      <w:pPr>
        <w:ind w:left="3686"/>
        <w:rPr>
          <w:b/>
        </w:rPr>
      </w:pPr>
      <w:r w:rsidRPr="00C23F59">
        <w:rPr>
          <w:b/>
        </w:rPr>
        <w:t>La Société</w:t>
      </w:r>
      <w:r w:rsidR="0080375E" w:rsidRPr="00C23F59">
        <w:rPr>
          <w:b/>
        </w:rPr>
        <w:t xml:space="preserve"> </w:t>
      </w:r>
      <w:r w:rsidR="00E218AE" w:rsidRPr="00C23F59">
        <w:rPr>
          <w:b/>
        </w:rPr>
        <w:fldChar w:fldCharType="begin">
          <w:ffData>
            <w:name w:val="Texte1"/>
            <w:enabled/>
            <w:calcOnExit w:val="0"/>
            <w:textInput/>
          </w:ffData>
        </w:fldChar>
      </w:r>
      <w:bookmarkStart w:id="0" w:name="Texte1"/>
      <w:r w:rsidR="00801274" w:rsidRPr="00C23F59">
        <w:rPr>
          <w:b/>
        </w:rPr>
        <w:instrText xml:space="preserve"> FORMTEXT </w:instrText>
      </w:r>
      <w:r w:rsidR="00E218AE" w:rsidRPr="00C23F59">
        <w:rPr>
          <w:b/>
        </w:rPr>
      </w:r>
      <w:r w:rsidR="00E218AE" w:rsidRPr="00C23F59">
        <w:rPr>
          <w:b/>
        </w:rPr>
        <w:fldChar w:fldCharType="separate"/>
      </w:r>
      <w:r w:rsidR="00801274" w:rsidRPr="00C23F59">
        <w:rPr>
          <w:b/>
        </w:rPr>
        <w:t> </w:t>
      </w:r>
      <w:r w:rsidR="00801274" w:rsidRPr="00C23F59">
        <w:rPr>
          <w:b/>
        </w:rPr>
        <w:t> </w:t>
      </w:r>
      <w:r w:rsidR="00801274" w:rsidRPr="00C23F59">
        <w:rPr>
          <w:b/>
        </w:rPr>
        <w:t> </w:t>
      </w:r>
      <w:r w:rsidR="00801274" w:rsidRPr="00C23F59">
        <w:rPr>
          <w:b/>
        </w:rPr>
        <w:t> </w:t>
      </w:r>
      <w:r w:rsidR="00801274" w:rsidRPr="00C23F59">
        <w:rPr>
          <w:b/>
        </w:rPr>
        <w:t> </w:t>
      </w:r>
      <w:r w:rsidR="00E218AE" w:rsidRPr="00C23F59">
        <w:rPr>
          <w:b/>
        </w:rPr>
        <w:fldChar w:fldCharType="end"/>
      </w:r>
      <w:bookmarkEnd w:id="0"/>
    </w:p>
    <w:p w14:paraId="6FC0264B" w14:textId="77777777" w:rsidR="008F2315" w:rsidRPr="00C23F59" w:rsidRDefault="008F2315" w:rsidP="0080375E">
      <w:pPr>
        <w:ind w:left="3686"/>
        <w:rPr>
          <w:u w:val="single"/>
        </w:rPr>
      </w:pPr>
    </w:p>
    <w:p w14:paraId="6FC0264C" w14:textId="77777777" w:rsidR="008F2315" w:rsidRPr="00C23F59" w:rsidRDefault="0080375E" w:rsidP="0080375E">
      <w:pPr>
        <w:ind w:left="3686"/>
      </w:pPr>
      <w:r w:rsidRPr="00C23F59">
        <w:t xml:space="preserve">Société </w:t>
      </w:r>
      <w:r w:rsidR="00130B97" w:rsidRPr="00C23F59">
        <w:fldChar w:fldCharType="begin">
          <w:ffData>
            <w:name w:val="Texte2"/>
            <w:enabled/>
            <w:calcOnExit w:val="0"/>
            <w:textInput>
              <w:default w:val="Type de sté"/>
            </w:textInput>
          </w:ffData>
        </w:fldChar>
      </w:r>
      <w:bookmarkStart w:id="1" w:name="Texte2"/>
      <w:r w:rsidR="00130B97" w:rsidRPr="00C23F59">
        <w:instrText xml:space="preserve"> FORMTEXT </w:instrText>
      </w:r>
      <w:r w:rsidR="00130B97" w:rsidRPr="00C23F59">
        <w:fldChar w:fldCharType="separate"/>
      </w:r>
      <w:r w:rsidR="00130B97" w:rsidRPr="00C23F59">
        <w:t>Type de sté</w:t>
      </w:r>
      <w:r w:rsidR="00130B97" w:rsidRPr="00C23F59">
        <w:fldChar w:fldCharType="end"/>
      </w:r>
      <w:bookmarkEnd w:id="1"/>
      <w:r w:rsidRPr="00C23F59">
        <w:t xml:space="preserve"> </w:t>
      </w:r>
      <w:r w:rsidR="008F2315" w:rsidRPr="00C23F59">
        <w:t xml:space="preserve">au capital de </w:t>
      </w:r>
      <w:r w:rsidR="00E218AE" w:rsidRPr="00C23F59"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801274" w:rsidRPr="00C23F59">
        <w:instrText xml:space="preserve"> FORMTEXT </w:instrText>
      </w:r>
      <w:r w:rsidR="00E218AE" w:rsidRPr="00C23F59">
        <w:fldChar w:fldCharType="separate"/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E218AE" w:rsidRPr="00C23F59">
        <w:fldChar w:fldCharType="end"/>
      </w:r>
      <w:bookmarkEnd w:id="2"/>
      <w:r w:rsidR="008F2315" w:rsidRPr="00C23F59">
        <w:t>,</w:t>
      </w:r>
      <w:r w:rsidRPr="00C23F59">
        <w:t xml:space="preserve"> </w:t>
      </w:r>
      <w:r w:rsidR="008F2315" w:rsidRPr="00C23F59">
        <w:t>dont le siège est sis</w:t>
      </w:r>
      <w:r w:rsidRPr="00C23F59">
        <w:t xml:space="preserve"> </w:t>
      </w:r>
      <w:r w:rsidR="00E218AE" w:rsidRPr="00C23F59">
        <w:fldChar w:fldCharType="begin">
          <w:ffData>
            <w:name w:val="Texte4"/>
            <w:enabled/>
            <w:calcOnExit w:val="0"/>
            <w:textInput/>
          </w:ffData>
        </w:fldChar>
      </w:r>
      <w:bookmarkStart w:id="3" w:name="Texte4"/>
      <w:r w:rsidR="00801274" w:rsidRPr="00C23F59">
        <w:instrText xml:space="preserve"> FORMTEXT </w:instrText>
      </w:r>
      <w:r w:rsidR="00E218AE" w:rsidRPr="00C23F59">
        <w:fldChar w:fldCharType="separate"/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E218AE" w:rsidRPr="00C23F59">
        <w:fldChar w:fldCharType="end"/>
      </w:r>
      <w:bookmarkEnd w:id="3"/>
      <w:r w:rsidRPr="00C23F59">
        <w:t xml:space="preserve">, </w:t>
      </w:r>
      <w:r w:rsidR="008F2315" w:rsidRPr="00C23F59">
        <w:t>immatriculée au RCS</w:t>
      </w:r>
      <w:r w:rsidRPr="00C23F59">
        <w:t xml:space="preserve"> </w:t>
      </w:r>
      <w:r w:rsidR="00E218AE" w:rsidRPr="00C23F59">
        <w:fldChar w:fldCharType="begin">
          <w:ffData>
            <w:name w:val="Texte5"/>
            <w:enabled/>
            <w:calcOnExit w:val="0"/>
            <w:textInput/>
          </w:ffData>
        </w:fldChar>
      </w:r>
      <w:bookmarkStart w:id="4" w:name="Texte5"/>
      <w:r w:rsidR="00801274" w:rsidRPr="00C23F59">
        <w:instrText xml:space="preserve"> FORMTEXT </w:instrText>
      </w:r>
      <w:r w:rsidR="00E218AE" w:rsidRPr="00C23F59">
        <w:fldChar w:fldCharType="separate"/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E218AE" w:rsidRPr="00C23F59">
        <w:fldChar w:fldCharType="end"/>
      </w:r>
      <w:bookmarkEnd w:id="4"/>
      <w:r w:rsidRPr="00C23F59">
        <w:t xml:space="preserve"> </w:t>
      </w:r>
      <w:r w:rsidR="008F2315" w:rsidRPr="00C23F59">
        <w:t xml:space="preserve">dont le </w:t>
      </w:r>
      <w:r w:rsidRPr="00C23F59">
        <w:t>c</w:t>
      </w:r>
      <w:r w:rsidR="008F2315" w:rsidRPr="00C23F59">
        <w:t xml:space="preserve">ode APE est </w:t>
      </w:r>
      <w:r w:rsidR="00E218AE" w:rsidRPr="00C23F59">
        <w:fldChar w:fldCharType="begin">
          <w:ffData>
            <w:name w:val="Texte6"/>
            <w:enabled/>
            <w:calcOnExit w:val="0"/>
            <w:textInput/>
          </w:ffData>
        </w:fldChar>
      </w:r>
      <w:bookmarkStart w:id="5" w:name="Texte6"/>
      <w:r w:rsidR="00801274" w:rsidRPr="00C23F59">
        <w:instrText xml:space="preserve"> FORMTEXT </w:instrText>
      </w:r>
      <w:r w:rsidR="00E218AE" w:rsidRPr="00C23F59">
        <w:fldChar w:fldCharType="separate"/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E218AE" w:rsidRPr="00C23F59">
        <w:fldChar w:fldCharType="end"/>
      </w:r>
      <w:bookmarkEnd w:id="5"/>
      <w:r w:rsidRPr="00C23F59">
        <w:t xml:space="preserve"> </w:t>
      </w:r>
      <w:r w:rsidR="008F2315" w:rsidRPr="00C23F59">
        <w:t>et le numéro de</w:t>
      </w:r>
      <w:r w:rsidRPr="00C23F59">
        <w:t xml:space="preserve"> </w:t>
      </w:r>
      <w:r w:rsidR="008F2315" w:rsidRPr="00C23F59">
        <w:t xml:space="preserve">TVA intracommunautaire </w:t>
      </w:r>
      <w:r w:rsidR="00E218AE" w:rsidRPr="00C23F59">
        <w:fldChar w:fldCharType="begin">
          <w:ffData>
            <w:name w:val="Texte7"/>
            <w:enabled/>
            <w:calcOnExit w:val="0"/>
            <w:textInput/>
          </w:ffData>
        </w:fldChar>
      </w:r>
      <w:bookmarkStart w:id="6" w:name="Texte7"/>
      <w:r w:rsidR="00801274" w:rsidRPr="00C23F59">
        <w:instrText xml:space="preserve"> FORMTEXT </w:instrText>
      </w:r>
      <w:r w:rsidR="00E218AE" w:rsidRPr="00C23F59">
        <w:fldChar w:fldCharType="separate"/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801274" w:rsidRPr="00C23F59">
        <w:t> </w:t>
      </w:r>
      <w:r w:rsidR="00E218AE" w:rsidRPr="00C23F59">
        <w:fldChar w:fldCharType="end"/>
      </w:r>
      <w:bookmarkEnd w:id="6"/>
      <w:r w:rsidR="008F2315" w:rsidRPr="00C23F59">
        <w:t>,</w:t>
      </w:r>
      <w:r w:rsidRPr="00C23F59">
        <w:t xml:space="preserve"> </w:t>
      </w:r>
      <w:r w:rsidR="008F2315" w:rsidRPr="00C23F59">
        <w:t xml:space="preserve">représentée par </w:t>
      </w:r>
      <w:r w:rsidR="00130B97" w:rsidRPr="00C23F59">
        <w:fldChar w:fldCharType="begin">
          <w:ffData>
            <w:name w:val="Texte8"/>
            <w:enabled/>
            <w:calcOnExit w:val="0"/>
            <w:textInput>
              <w:default w:val="Nom dirigeant"/>
            </w:textInput>
          </w:ffData>
        </w:fldChar>
      </w:r>
      <w:bookmarkStart w:id="7" w:name="Texte8"/>
      <w:r w:rsidR="00130B97" w:rsidRPr="00C23F59">
        <w:instrText xml:space="preserve"> FORMTEXT </w:instrText>
      </w:r>
      <w:r w:rsidR="00130B97" w:rsidRPr="00C23F59">
        <w:fldChar w:fldCharType="separate"/>
      </w:r>
      <w:r w:rsidR="00130B97" w:rsidRPr="00C23F59">
        <w:t>Nom dirigeant</w:t>
      </w:r>
      <w:r w:rsidR="00130B97" w:rsidRPr="00C23F59">
        <w:fldChar w:fldCharType="end"/>
      </w:r>
      <w:bookmarkEnd w:id="7"/>
      <w:r w:rsidR="008F2315" w:rsidRPr="00C23F59">
        <w:t xml:space="preserve">, son </w:t>
      </w:r>
      <w:r w:rsidR="00130B97" w:rsidRPr="00C23F59">
        <w:fldChar w:fldCharType="begin">
          <w:ffData>
            <w:name w:val="Texte9"/>
            <w:enabled/>
            <w:calcOnExit w:val="0"/>
            <w:textInput>
              <w:default w:val="Fonction"/>
            </w:textInput>
          </w:ffData>
        </w:fldChar>
      </w:r>
      <w:bookmarkStart w:id="8" w:name="Texte9"/>
      <w:r w:rsidR="00130B97" w:rsidRPr="00C23F59">
        <w:instrText xml:space="preserve"> FORMTEXT </w:instrText>
      </w:r>
      <w:r w:rsidR="00130B97" w:rsidRPr="00C23F59">
        <w:fldChar w:fldCharType="separate"/>
      </w:r>
      <w:r w:rsidR="00130B97" w:rsidRPr="00C23F59">
        <w:t>Fonction</w:t>
      </w:r>
      <w:r w:rsidR="00130B97" w:rsidRPr="00C23F59">
        <w:fldChar w:fldCharType="end"/>
      </w:r>
      <w:bookmarkEnd w:id="8"/>
      <w:r w:rsidR="008F2315" w:rsidRPr="00C23F59">
        <w:t>,</w:t>
      </w:r>
      <w:r w:rsidRPr="00C23F59">
        <w:t xml:space="preserve"> </w:t>
      </w:r>
      <w:r w:rsidR="008F2315" w:rsidRPr="00C23F59">
        <w:t>agissant au nom et pour le compte de ladite Société,</w:t>
      </w:r>
      <w:r w:rsidR="009D6E95" w:rsidRPr="00C23F59">
        <w:t xml:space="preserve"> désignée dans tout ce qui suit par :</w:t>
      </w:r>
    </w:p>
    <w:p w14:paraId="6FC0264D" w14:textId="77777777" w:rsidR="008F2315" w:rsidRPr="00C23F59" w:rsidRDefault="008F2315" w:rsidP="00842AA8"/>
    <w:p w14:paraId="6FC0264E" w14:textId="77777777" w:rsidR="0080375E" w:rsidRPr="00C23F59" w:rsidRDefault="0080375E" w:rsidP="0080375E">
      <w:pPr>
        <w:ind w:left="3686"/>
      </w:pPr>
    </w:p>
    <w:p w14:paraId="6FC0264F" w14:textId="384FC733" w:rsidR="008F2315" w:rsidRPr="00C23F59" w:rsidRDefault="008F2315" w:rsidP="0080375E">
      <w:pPr>
        <w:ind w:left="3686"/>
      </w:pPr>
      <w:r w:rsidRPr="00C23F59">
        <w:rPr>
          <w:b/>
        </w:rPr>
        <w:t xml:space="preserve">« LE </w:t>
      </w:r>
      <w:r w:rsidR="00A81DD6">
        <w:rPr>
          <w:b/>
        </w:rPr>
        <w:t>TITULAIRE</w:t>
      </w:r>
      <w:r w:rsidRPr="00C23F59">
        <w:t xml:space="preserve"> </w:t>
      </w:r>
      <w:r w:rsidRPr="00C23F59">
        <w:rPr>
          <w:b/>
        </w:rPr>
        <w:t>»</w:t>
      </w:r>
      <w:r w:rsidR="0080375E" w:rsidRPr="00C23F59">
        <w:rPr>
          <w:b/>
        </w:rPr>
        <w:t>,</w:t>
      </w:r>
    </w:p>
    <w:p w14:paraId="6FC02650" w14:textId="77777777" w:rsidR="008F2315" w:rsidRPr="00C23F59" w:rsidRDefault="008F2315" w:rsidP="0080375E">
      <w:pPr>
        <w:ind w:left="3686"/>
        <w:jc w:val="right"/>
      </w:pPr>
      <w:proofErr w:type="gramStart"/>
      <w:r w:rsidRPr="00C23F59">
        <w:t>d'autre</w:t>
      </w:r>
      <w:proofErr w:type="gramEnd"/>
      <w:r w:rsidRPr="00C23F59">
        <w:t xml:space="preserve"> part,</w:t>
      </w:r>
    </w:p>
    <w:p w14:paraId="6FC02651" w14:textId="77777777" w:rsidR="009D6E95" w:rsidRPr="00C23F59" w:rsidRDefault="009D6E95" w:rsidP="00554BEA">
      <w:pPr>
        <w:jc w:val="right"/>
      </w:pPr>
    </w:p>
    <w:p w14:paraId="6FC02652" w14:textId="77777777" w:rsidR="008F2315" w:rsidRPr="00C23F59" w:rsidRDefault="008F2315" w:rsidP="00554BEA">
      <w:pPr>
        <w:jc w:val="right"/>
      </w:pPr>
      <w:proofErr w:type="gramStart"/>
      <w:r w:rsidRPr="00C23F59">
        <w:t>il</w:t>
      </w:r>
      <w:proofErr w:type="gramEnd"/>
      <w:r w:rsidRPr="00C23F59">
        <w:t xml:space="preserve"> a été convenu et arrêté ce qui suit.</w:t>
      </w:r>
    </w:p>
    <w:p w14:paraId="6FC02653" w14:textId="77777777" w:rsidR="001E5A0B" w:rsidRPr="00C23F59" w:rsidRDefault="001E5A0B" w:rsidP="001E5A0B"/>
    <w:p w14:paraId="6FC02654" w14:textId="552F0D67" w:rsidR="001E5A0B" w:rsidRPr="00C23F59" w:rsidRDefault="001E5A0B" w:rsidP="001E5A0B">
      <w:pPr>
        <w:rPr>
          <w:i/>
          <w:u w:val="single"/>
        </w:rPr>
      </w:pPr>
      <w:r w:rsidRPr="00C23F59">
        <w:rPr>
          <w:i/>
          <w:u w:val="single"/>
        </w:rPr>
        <w:t xml:space="preserve">Notification au </w:t>
      </w:r>
      <w:r w:rsidR="00A81DD6">
        <w:rPr>
          <w:i/>
          <w:u w:val="single"/>
        </w:rPr>
        <w:t>TITULAIRE</w:t>
      </w:r>
      <w:r w:rsidR="00C11F36">
        <w:rPr>
          <w:i/>
          <w:u w:val="single"/>
        </w:rPr>
        <w:t> :</w:t>
      </w:r>
    </w:p>
    <w:p w14:paraId="6FC02657" w14:textId="384FB3DF" w:rsidR="00E864F9" w:rsidRDefault="001E5A0B" w:rsidP="00C11F36">
      <w:r w:rsidRPr="00C23F59">
        <w:br w:type="page"/>
      </w:r>
    </w:p>
    <w:sdt>
      <w:sdtPr>
        <w:rPr>
          <w:rFonts w:ascii="Arial" w:eastAsia="Andale Sans UI" w:hAnsi="Arial" w:cs="Tahoma"/>
          <w:color w:val="auto"/>
          <w:sz w:val="22"/>
          <w:szCs w:val="24"/>
          <w:lang w:eastAsia="ja-JP" w:bidi="fa-IR"/>
        </w:rPr>
        <w:id w:val="49114499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4DCAA9E" w14:textId="4F106A70" w:rsidR="00F34A41" w:rsidRPr="00F34A41" w:rsidRDefault="00F34A41" w:rsidP="00F34A41">
          <w:pPr>
            <w:pStyle w:val="En-ttedetabledesmatires"/>
            <w:jc w:val="center"/>
            <w:rPr>
              <w:rFonts w:ascii="Arial" w:hAnsi="Arial" w:cs="Arial"/>
              <w:b/>
              <w:color w:val="auto"/>
              <w:sz w:val="24"/>
              <w:szCs w:val="24"/>
            </w:rPr>
          </w:pPr>
          <w:r w:rsidRPr="00F34A41">
            <w:rPr>
              <w:rFonts w:ascii="Arial" w:hAnsi="Arial" w:cs="Arial"/>
              <w:b/>
              <w:color w:val="auto"/>
              <w:sz w:val="24"/>
              <w:szCs w:val="24"/>
            </w:rPr>
            <w:t>SOMMAIRE</w:t>
          </w:r>
        </w:p>
        <w:p w14:paraId="44E03A36" w14:textId="4A377DF7" w:rsidR="00E27E36" w:rsidRDefault="00F34A41">
          <w:pPr>
            <w:pStyle w:val="TM1"/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eastAsia="fr-FR" w:bidi="ar-SA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8003749" w:history="1">
            <w:r w:rsidR="00E27E36" w:rsidRPr="004869F9">
              <w:rPr>
                <w:rStyle w:val="Lienhypertexte"/>
                <w:noProof/>
              </w:rPr>
              <w:t>TITRE i - DISPOSITIONS GENERALES</w:t>
            </w:r>
            <w:r w:rsidR="00E27E36">
              <w:rPr>
                <w:noProof/>
                <w:webHidden/>
              </w:rPr>
              <w:tab/>
            </w:r>
            <w:r w:rsidR="00E27E36">
              <w:rPr>
                <w:noProof/>
                <w:webHidden/>
              </w:rPr>
              <w:fldChar w:fldCharType="begin"/>
            </w:r>
            <w:r w:rsidR="00E27E36">
              <w:rPr>
                <w:noProof/>
                <w:webHidden/>
              </w:rPr>
              <w:instrText xml:space="preserve"> PAGEREF _Toc188003749 \h </w:instrText>
            </w:r>
            <w:r w:rsidR="00E27E36">
              <w:rPr>
                <w:noProof/>
                <w:webHidden/>
              </w:rPr>
            </w:r>
            <w:r w:rsidR="00E27E36">
              <w:rPr>
                <w:noProof/>
                <w:webHidden/>
              </w:rPr>
              <w:fldChar w:fldCharType="separate"/>
            </w:r>
            <w:r w:rsidR="00E27E36">
              <w:rPr>
                <w:noProof/>
                <w:webHidden/>
              </w:rPr>
              <w:t>3</w:t>
            </w:r>
            <w:r w:rsidR="00E27E36">
              <w:rPr>
                <w:noProof/>
                <w:webHidden/>
              </w:rPr>
              <w:fldChar w:fldCharType="end"/>
            </w:r>
          </w:hyperlink>
        </w:p>
        <w:p w14:paraId="69260EB1" w14:textId="2D26E293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50" w:history="1">
            <w:r w:rsidRPr="004869F9">
              <w:rPr>
                <w:rStyle w:val="Lienhypertexte"/>
                <w:noProof/>
              </w:rPr>
              <w:t>1 -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0E9DC6" w14:textId="7830E4FE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51" w:history="1">
            <w:r w:rsidRPr="004869F9">
              <w:rPr>
                <w:rStyle w:val="Lienhypertexte"/>
                <w:noProof/>
              </w:rPr>
              <w:t>2 - Validité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C7B056" w14:textId="3777E1C4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52" w:history="1">
            <w:r w:rsidRPr="004869F9">
              <w:rPr>
                <w:rStyle w:val="Lienhypertexte"/>
                <w:noProof/>
              </w:rPr>
              <w:t>3 - Montant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tab/>
            </w:r>
            <w:bookmarkStart w:id="9" w:name="_GoBack"/>
            <w:bookmarkEnd w:id="9"/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C4B360" w14:textId="06DC7CC7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53" w:history="1">
            <w:r w:rsidRPr="004869F9">
              <w:rPr>
                <w:rStyle w:val="Lienhypertexte"/>
                <w:noProof/>
              </w:rPr>
              <w:t>4 - Pieces contractuelles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224583" w14:textId="13511A2A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54" w:history="1">
            <w:r w:rsidRPr="004869F9">
              <w:rPr>
                <w:rStyle w:val="Lienhypertexte"/>
                <w:noProof/>
              </w:rPr>
              <w:t>5 - Correspondance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D1920D" w14:textId="71152D09" w:rsidR="00E27E36" w:rsidRDefault="00E27E36">
          <w:pPr>
            <w:pStyle w:val="TM1"/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eastAsia="fr-FR" w:bidi="ar-SA"/>
            </w:rPr>
          </w:pPr>
          <w:hyperlink w:anchor="_Toc188003755" w:history="1">
            <w:r w:rsidRPr="004869F9">
              <w:rPr>
                <w:rStyle w:val="Lienhypertexte"/>
                <w:noProof/>
              </w:rPr>
              <w:t>TITRE II - precisions/DEROGATIONS APPORTEES aU CCAP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DCBFEE" w14:textId="47325387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56" w:history="1">
            <w:r w:rsidRPr="004869F9">
              <w:rPr>
                <w:rStyle w:val="Lienhypertexte"/>
                <w:noProof/>
              </w:rPr>
              <w:t>1 - PRIX ET REGLEMENT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BC0B0B" w14:textId="61BCA780" w:rsidR="00E27E36" w:rsidRDefault="00E27E36">
          <w:pPr>
            <w:pStyle w:val="TM3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57" w:history="1">
            <w:r w:rsidRPr="004869F9">
              <w:rPr>
                <w:rStyle w:val="Lienhypertexte"/>
                <w:caps/>
                <w:noProof/>
              </w:rPr>
              <w:t>ARTICLE 11 DU CCAP : PRIX – MONTANT DES LOTS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0068F5" w14:textId="5659F6CB" w:rsidR="00E27E36" w:rsidRDefault="00E27E36">
          <w:pPr>
            <w:pStyle w:val="TM3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58" w:history="1">
            <w:r w:rsidRPr="004869F9">
              <w:rPr>
                <w:rStyle w:val="Lienhypertexte"/>
                <w:caps/>
                <w:noProof/>
              </w:rPr>
              <w:t>Article 14 du ccap : Modalités de paiement, opposition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C74F2E" w14:textId="725A846A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59" w:history="1">
            <w:r w:rsidRPr="004869F9">
              <w:rPr>
                <w:rStyle w:val="Lienhypertexte"/>
                <w:noProof/>
              </w:rPr>
              <w:t>2 - EXECUTION DE LA PRESTATION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3558D4" w14:textId="482C7102" w:rsidR="00E27E36" w:rsidRDefault="00E27E36">
          <w:pPr>
            <w:pStyle w:val="TM3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60" w:history="1">
            <w:r w:rsidRPr="004869F9">
              <w:rPr>
                <w:rStyle w:val="Lienhypertexte"/>
                <w:caps/>
                <w:noProof/>
              </w:rPr>
              <w:t>ARTICLE 18 du ccap : Pénalités de retard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9D6A92" w14:textId="3A2CDB28" w:rsidR="00E27E36" w:rsidRDefault="00E27E36">
          <w:pPr>
            <w:pStyle w:val="TM3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61" w:history="1">
            <w:r w:rsidRPr="004869F9">
              <w:rPr>
                <w:rStyle w:val="Lienhypertexte"/>
                <w:caps/>
                <w:noProof/>
              </w:rPr>
              <w:t>ARTICLE 23 du ccap : Livraison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0E4DAB" w14:textId="46992D60" w:rsidR="00E27E36" w:rsidRDefault="00E27E36">
          <w:pPr>
            <w:pStyle w:val="TM3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62" w:history="1">
            <w:r w:rsidRPr="004869F9">
              <w:rPr>
                <w:rStyle w:val="Lienhypertexte"/>
                <w:caps/>
                <w:noProof/>
              </w:rPr>
              <w:t>ARTICLE 24 du CCAP : OPERATIONS DE VERIFICATION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C6440F" w14:textId="5B2D5320" w:rsidR="00E27E36" w:rsidRDefault="00E27E36">
          <w:pPr>
            <w:pStyle w:val="TM3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63" w:history="1">
            <w:r w:rsidRPr="004869F9">
              <w:rPr>
                <w:rStyle w:val="Lienhypertexte"/>
                <w:caps/>
                <w:noProof/>
              </w:rPr>
              <w:t>ARTICLE 25 du CCAP : admission, ajournement,refaction, rejet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2DA9FF" w14:textId="3054CD79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64" w:history="1">
            <w:r w:rsidRPr="004869F9">
              <w:rPr>
                <w:rStyle w:val="Lienhypertexte"/>
                <w:noProof/>
              </w:rPr>
              <w:t>3 - Propriété intellectuelle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DF7E78" w14:textId="4AEEB7C6" w:rsidR="00E27E36" w:rsidRDefault="00E27E36">
          <w:pPr>
            <w:pStyle w:val="TM3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65" w:history="1">
            <w:r w:rsidRPr="004869F9">
              <w:rPr>
                <w:rStyle w:val="Lienhypertexte"/>
                <w:caps/>
                <w:noProof/>
              </w:rPr>
              <w:t>Article 27 du CCAP : Dispositions relatives aux logiciels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38B79" w14:textId="28A7BD9D" w:rsidR="00E27E36" w:rsidRDefault="00E27E36">
          <w:pPr>
            <w:pStyle w:val="TM3"/>
            <w:rPr>
              <w:rFonts w:asciiTheme="minorHAnsi" w:eastAsiaTheme="minorEastAsia" w:hAnsiTheme="minorHAnsi" w:cstheme="minorBidi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66" w:history="1">
            <w:r w:rsidRPr="004869F9">
              <w:rPr>
                <w:rStyle w:val="Lienhypertexte"/>
                <w:caps/>
                <w:noProof/>
              </w:rPr>
              <w:t>Article 29 du CCAP : Dispositions relatives aux Connaissances antérieures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A7E8C" w14:textId="2BC42D24" w:rsidR="00E27E36" w:rsidRDefault="00E27E36">
          <w:pPr>
            <w:pStyle w:val="TM1"/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eastAsia="fr-FR" w:bidi="ar-SA"/>
            </w:rPr>
          </w:pPr>
          <w:hyperlink w:anchor="_Toc188003767" w:history="1">
            <w:r w:rsidRPr="004869F9">
              <w:rPr>
                <w:rStyle w:val="Lienhypertexte"/>
                <w:noProof/>
              </w:rPr>
              <w:t>TITRE III - DISPOSITIONS COMPLEMENTAIRES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A56F51" w14:textId="1440B0F6" w:rsidR="00E27E36" w:rsidRDefault="00E27E36">
          <w:pPr>
            <w:pStyle w:val="TM1"/>
            <w:rPr>
              <w:rFonts w:asciiTheme="minorHAnsi" w:eastAsiaTheme="minorEastAsia" w:hAnsiTheme="minorHAnsi" w:cstheme="minorBidi"/>
              <w:b w:val="0"/>
              <w:caps w:val="0"/>
              <w:noProof/>
              <w:szCs w:val="22"/>
              <w:lang w:eastAsia="fr-FR" w:bidi="ar-SA"/>
            </w:rPr>
          </w:pPr>
          <w:hyperlink w:anchor="_Toc188003768" w:history="1">
            <w:r w:rsidRPr="004869F9">
              <w:rPr>
                <w:rStyle w:val="Lienhypertexte"/>
                <w:noProof/>
              </w:rPr>
              <w:t>TITRE IV - precisions/DEROGATIONS APPORTEES AU CCAG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AC4194" w14:textId="7F07E928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69" w:history="1">
            <w:r w:rsidRPr="004869F9">
              <w:rPr>
                <w:rStyle w:val="Lienhypertexte"/>
                <w:noProof/>
              </w:rPr>
              <w:t>Annexe 1.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4869F9">
              <w:rPr>
                <w:rStyle w:val="Lienhypertexte"/>
                <w:noProof/>
              </w:rPr>
              <w:t>Échéanciers de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5CABB9" w14:textId="1949A212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70" w:history="1">
            <w:r w:rsidRPr="004869F9">
              <w:rPr>
                <w:rStyle w:val="Lienhypertexte"/>
                <w:noProof/>
              </w:rPr>
              <w:t>Annexe 2.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4869F9">
              <w:rPr>
                <w:rStyle w:val="Lienhypertexte"/>
                <w:noProof/>
              </w:rPr>
              <w:t>Licence concernant les logiciels standards livres au CNES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934B3B1" w14:textId="45489768" w:rsidR="00E27E36" w:rsidRDefault="00E27E36">
          <w:pPr>
            <w:pStyle w:val="TM2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188003771" w:history="1">
            <w:r w:rsidRPr="004869F9">
              <w:rPr>
                <w:rStyle w:val="Lienhypertexte"/>
                <w:noProof/>
              </w:rPr>
              <w:t xml:space="preserve">Annexe 3. 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4869F9">
              <w:rPr>
                <w:rStyle w:val="Lienhypertexte"/>
                <w:noProof/>
              </w:rPr>
              <w:t>Identification des Connaissances Antérieures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_Toc188003771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8A24AD" w14:textId="156AFFB3" w:rsidR="00F34A41" w:rsidRDefault="00F34A41">
          <w:r>
            <w:rPr>
              <w:b/>
              <w:bCs/>
            </w:rPr>
            <w:fldChar w:fldCharType="end"/>
          </w:r>
        </w:p>
      </w:sdtContent>
    </w:sdt>
    <w:p w14:paraId="40FD1307" w14:textId="1FB377E2" w:rsidR="00FB3ACB" w:rsidRPr="00F34A41" w:rsidRDefault="00842AA8" w:rsidP="000D19F4">
      <w:pPr>
        <w:pStyle w:val="Titre1"/>
        <w:numPr>
          <w:ilvl w:val="0"/>
          <w:numId w:val="0"/>
        </w:numPr>
        <w:tabs>
          <w:tab w:val="clear" w:pos="2268"/>
          <w:tab w:val="left" w:pos="0"/>
        </w:tabs>
        <w:ind w:right="-143"/>
        <w:jc w:val="center"/>
        <w:rPr>
          <w:sz w:val="32"/>
          <w:szCs w:val="32"/>
        </w:rPr>
      </w:pPr>
      <w:bookmarkStart w:id="10" w:name="_Toc77071866"/>
      <w:bookmarkStart w:id="11" w:name="_Toc77071911"/>
      <w:bookmarkStart w:id="12" w:name="_Toc77072046"/>
      <w:bookmarkStart w:id="13" w:name="_Toc481655696"/>
      <w:bookmarkStart w:id="14" w:name="_Toc188003749"/>
      <w:r>
        <w:rPr>
          <w:sz w:val="32"/>
          <w:szCs w:val="32"/>
        </w:rPr>
        <w:lastRenderedPageBreak/>
        <w:t xml:space="preserve">TITRE </w:t>
      </w:r>
      <w:r w:rsidR="000A5F6A">
        <w:rPr>
          <w:sz w:val="32"/>
          <w:szCs w:val="32"/>
        </w:rPr>
        <w:t xml:space="preserve">i - </w:t>
      </w:r>
      <w:r w:rsidR="00FB3ACB" w:rsidRPr="00F34A41">
        <w:rPr>
          <w:sz w:val="32"/>
          <w:szCs w:val="32"/>
        </w:rPr>
        <w:t>DISPOSITIONS GENERALES</w:t>
      </w:r>
      <w:bookmarkEnd w:id="10"/>
      <w:bookmarkEnd w:id="11"/>
      <w:bookmarkEnd w:id="12"/>
      <w:bookmarkEnd w:id="14"/>
    </w:p>
    <w:p w14:paraId="04DC9ACE" w14:textId="3417302F" w:rsidR="007C4792" w:rsidRPr="00C23F59" w:rsidRDefault="007C4792" w:rsidP="007C4792">
      <w:pPr>
        <w:pStyle w:val="Titre2"/>
        <w:numPr>
          <w:ilvl w:val="0"/>
          <w:numId w:val="0"/>
        </w:numPr>
        <w:pBdr>
          <w:bottom w:val="single" w:sz="4" w:space="1" w:color="auto"/>
        </w:pBdr>
      </w:pPr>
      <w:bookmarkStart w:id="15" w:name="_Toc188003750"/>
      <w:r>
        <w:t xml:space="preserve">1 - </w:t>
      </w:r>
      <w:r w:rsidR="0039111D">
        <w:t>Objet</w:t>
      </w:r>
      <w:bookmarkEnd w:id="15"/>
    </w:p>
    <w:p w14:paraId="2CE9EC14" w14:textId="517DE93F" w:rsidR="00B51286" w:rsidRDefault="00B51286" w:rsidP="00B51286">
      <w:r w:rsidRPr="00C23F59">
        <w:t xml:space="preserve">Le présent marché a pour objet </w:t>
      </w:r>
      <w:r w:rsidR="00A81DD6">
        <w:t>de confier au TITULAIRE</w:t>
      </w:r>
      <w:r w:rsidRPr="00C23F59">
        <w:t xml:space="preserve"> </w:t>
      </w:r>
      <w:r w:rsidR="0039111D">
        <w:t xml:space="preserve">la fourniture d’un </w:t>
      </w:r>
      <w:r w:rsidR="0039111D" w:rsidRPr="0039111D">
        <w:rPr>
          <w:b/>
        </w:rPr>
        <w:t xml:space="preserve">microscope électronique </w:t>
      </w:r>
      <w:r w:rsidR="00D01D3B">
        <w:rPr>
          <w:b/>
        </w:rPr>
        <w:t>à balayage dédié aux tests électriques du laboratoire d’expertise du CNES</w:t>
      </w:r>
      <w:r w:rsidR="0039111D">
        <w:t>.</w:t>
      </w:r>
    </w:p>
    <w:p w14:paraId="6FC02697" w14:textId="46EA8B66" w:rsidR="00905D26" w:rsidRPr="008400D8" w:rsidRDefault="000A5F6A" w:rsidP="007C4792">
      <w:pPr>
        <w:pStyle w:val="Titre2"/>
        <w:numPr>
          <w:ilvl w:val="0"/>
          <w:numId w:val="0"/>
        </w:numPr>
        <w:pBdr>
          <w:bottom w:val="single" w:sz="4" w:space="1" w:color="auto"/>
        </w:pBdr>
      </w:pPr>
      <w:bookmarkStart w:id="16" w:name="_Toc77071868"/>
      <w:bookmarkStart w:id="17" w:name="_Toc77071913"/>
      <w:bookmarkStart w:id="18" w:name="_Toc77072048"/>
      <w:bookmarkStart w:id="19" w:name="_Toc188003751"/>
      <w:r>
        <w:t xml:space="preserve">2 - </w:t>
      </w:r>
      <w:bookmarkEnd w:id="13"/>
      <w:bookmarkEnd w:id="16"/>
      <w:bookmarkEnd w:id="17"/>
      <w:bookmarkEnd w:id="18"/>
      <w:r w:rsidR="0039111D">
        <w:t>Validité</w:t>
      </w:r>
      <w:bookmarkEnd w:id="19"/>
    </w:p>
    <w:p w14:paraId="6FC0269C" w14:textId="46BB305F" w:rsidR="00905D26" w:rsidRDefault="008F2315" w:rsidP="00E857DD">
      <w:r w:rsidRPr="00C23F59">
        <w:t xml:space="preserve">La </w:t>
      </w:r>
      <w:r w:rsidR="00A81DD6">
        <w:t xml:space="preserve">validité du </w:t>
      </w:r>
      <w:r w:rsidR="00FB3ACB">
        <w:t xml:space="preserve">présent </w:t>
      </w:r>
      <w:r w:rsidRPr="00C23F59">
        <w:t>marché s'étend de sa notification au</w:t>
      </w:r>
      <w:r w:rsidR="00BB13A4" w:rsidRPr="00C23F59">
        <w:t xml:space="preserve"> </w:t>
      </w:r>
      <w:r w:rsidR="00E218AE" w:rsidRPr="00C23F59">
        <w:fldChar w:fldCharType="begin">
          <w:ffData>
            <w:name w:val="Texte11"/>
            <w:enabled/>
            <w:calcOnExit w:val="0"/>
            <w:textInput/>
          </w:ffData>
        </w:fldChar>
      </w:r>
      <w:bookmarkStart w:id="20" w:name="Texte11"/>
      <w:r w:rsidR="00971AC5" w:rsidRPr="00C23F59">
        <w:instrText xml:space="preserve"> FORMTEXT </w:instrText>
      </w:r>
      <w:r w:rsidR="00E218AE" w:rsidRPr="00C23F59">
        <w:fldChar w:fldCharType="separate"/>
      </w:r>
      <w:r w:rsidR="00971AC5" w:rsidRPr="00C23F59">
        <w:t> </w:t>
      </w:r>
      <w:r w:rsidR="00971AC5" w:rsidRPr="00C23F59">
        <w:t> </w:t>
      </w:r>
      <w:r w:rsidR="00971AC5" w:rsidRPr="00C23F59">
        <w:t> </w:t>
      </w:r>
      <w:r w:rsidR="00971AC5" w:rsidRPr="00C23F59">
        <w:t> </w:t>
      </w:r>
      <w:r w:rsidR="00971AC5" w:rsidRPr="00C23F59">
        <w:t> </w:t>
      </w:r>
      <w:r w:rsidR="00E218AE" w:rsidRPr="00C23F59">
        <w:fldChar w:fldCharType="end"/>
      </w:r>
      <w:bookmarkEnd w:id="20"/>
      <w:r w:rsidR="004B6E58">
        <w:t>.</w:t>
      </w:r>
    </w:p>
    <w:p w14:paraId="778223CA" w14:textId="45704BCD" w:rsidR="002D7D53" w:rsidRPr="00C23F59" w:rsidRDefault="000A5F6A" w:rsidP="007C4792">
      <w:pPr>
        <w:pStyle w:val="Titre2"/>
        <w:numPr>
          <w:ilvl w:val="0"/>
          <w:numId w:val="0"/>
        </w:numPr>
        <w:pBdr>
          <w:bottom w:val="single" w:sz="4" w:space="1" w:color="auto"/>
        </w:pBdr>
      </w:pPr>
      <w:bookmarkStart w:id="21" w:name="_Toc481655700"/>
      <w:bookmarkStart w:id="22" w:name="_Toc77071876"/>
      <w:bookmarkStart w:id="23" w:name="_Toc77071921"/>
      <w:bookmarkStart w:id="24" w:name="_Toc77072056"/>
      <w:bookmarkStart w:id="25" w:name="_Toc77076955"/>
      <w:bookmarkStart w:id="26" w:name="_Toc188003752"/>
      <w:r>
        <w:t xml:space="preserve">3 - </w:t>
      </w:r>
      <w:bookmarkEnd w:id="21"/>
      <w:bookmarkEnd w:id="22"/>
      <w:bookmarkEnd w:id="23"/>
      <w:bookmarkEnd w:id="24"/>
      <w:bookmarkEnd w:id="25"/>
      <w:r w:rsidR="0039111D">
        <w:t>Montant</w:t>
      </w:r>
      <w:bookmarkEnd w:id="26"/>
    </w:p>
    <w:p w14:paraId="62583332" w14:textId="40477CD3" w:rsidR="002D7D53" w:rsidRDefault="002D7D53" w:rsidP="002D7D53">
      <w:r w:rsidRPr="00C23F59">
        <w:t xml:space="preserve">Le montant </w:t>
      </w:r>
      <w:r>
        <w:t xml:space="preserve">Forfaitaire ferme </w:t>
      </w:r>
      <w:r w:rsidRPr="00C23F59">
        <w:t xml:space="preserve">du </w:t>
      </w:r>
      <w:r>
        <w:t xml:space="preserve">présent </w:t>
      </w:r>
      <w:r w:rsidRPr="00C23F59">
        <w:t xml:space="preserve">marché est fixé à la somme de </w:t>
      </w:r>
      <w:r w:rsidRPr="00C23F59">
        <w:fldChar w:fldCharType="begin">
          <w:ffData>
            <w:name w:val="Texte12"/>
            <w:enabled/>
            <w:calcOnExit w:val="0"/>
            <w:textInput/>
          </w:ffData>
        </w:fldChar>
      </w:r>
      <w:r w:rsidRPr="00C23F59">
        <w:instrText xml:space="preserve"> FORMTEXT </w:instrText>
      </w:r>
      <w:r w:rsidRPr="00C23F59">
        <w:fldChar w:fldCharType="separate"/>
      </w:r>
      <w:r w:rsidRPr="00C23F59">
        <w:t> </w:t>
      </w:r>
      <w:r w:rsidRPr="00C23F59">
        <w:t> </w:t>
      </w:r>
      <w:r w:rsidRPr="00C23F59">
        <w:t> </w:t>
      </w:r>
      <w:r w:rsidRPr="00C23F59">
        <w:t> </w:t>
      </w:r>
      <w:r w:rsidRPr="00C23F59">
        <w:t> </w:t>
      </w:r>
      <w:r w:rsidRPr="00C23F59">
        <w:fldChar w:fldCharType="end"/>
      </w:r>
      <w:r w:rsidRPr="00C23F59">
        <w:t> € HT (</w:t>
      </w:r>
      <w:r w:rsidRPr="00C23F59">
        <w:fldChar w:fldCharType="begin">
          <w:ffData>
            <w:name w:val="Texte13"/>
            <w:enabled/>
            <w:calcOnExit w:val="0"/>
            <w:textInput/>
          </w:ffData>
        </w:fldChar>
      </w:r>
      <w:r w:rsidRPr="00C23F59">
        <w:instrText xml:space="preserve"> FORMTEXT </w:instrText>
      </w:r>
      <w:r w:rsidRPr="00C23F59">
        <w:fldChar w:fldCharType="separate"/>
      </w:r>
      <w:r w:rsidRPr="00C23F59">
        <w:t> </w:t>
      </w:r>
      <w:r w:rsidRPr="00C23F59">
        <w:t> </w:t>
      </w:r>
      <w:r w:rsidRPr="00C23F59">
        <w:t> </w:t>
      </w:r>
      <w:r w:rsidRPr="00C23F59">
        <w:t> </w:t>
      </w:r>
      <w:r w:rsidRPr="00C23F59">
        <w:t> </w:t>
      </w:r>
      <w:r w:rsidRPr="00C23F59">
        <w:fldChar w:fldCharType="end"/>
      </w:r>
      <w:r w:rsidRPr="00C23F59">
        <w:t> € HT).</w:t>
      </w:r>
    </w:p>
    <w:p w14:paraId="4219AC94" w14:textId="77777777" w:rsidR="002D7D53" w:rsidRPr="00C23F59" w:rsidRDefault="002D7D53" w:rsidP="002D7D53"/>
    <w:p w14:paraId="311BFB3B" w14:textId="5760D329" w:rsidR="002D7D53" w:rsidRDefault="002D7D53" w:rsidP="002D7D53">
      <w:r>
        <w:t>Ce montant se décompose suivant les précisions app</w:t>
      </w:r>
      <w:r w:rsidR="000A5F6A">
        <w:t>ortées à l’article 11 du CCAP ci-</w:t>
      </w:r>
      <w:r>
        <w:t xml:space="preserve">après. </w:t>
      </w:r>
    </w:p>
    <w:p w14:paraId="75E4B4DF" w14:textId="585EDD64" w:rsidR="002649B0" w:rsidRPr="00C23F59" w:rsidRDefault="000A5F6A" w:rsidP="007C4792">
      <w:pPr>
        <w:pStyle w:val="Titre2"/>
        <w:numPr>
          <w:ilvl w:val="0"/>
          <w:numId w:val="0"/>
        </w:numPr>
        <w:pBdr>
          <w:bottom w:val="single" w:sz="4" w:space="1" w:color="auto"/>
        </w:pBdr>
      </w:pPr>
      <w:bookmarkStart w:id="27" w:name="_Toc481655703"/>
      <w:bookmarkStart w:id="28" w:name="_Toc77071869"/>
      <w:bookmarkStart w:id="29" w:name="_Toc77071914"/>
      <w:bookmarkStart w:id="30" w:name="_Toc77072049"/>
      <w:bookmarkStart w:id="31" w:name="_Toc481655699"/>
      <w:bookmarkStart w:id="32" w:name="_Toc188003753"/>
      <w:r>
        <w:t xml:space="preserve">4 - </w:t>
      </w:r>
      <w:r w:rsidR="0039111D">
        <w:t>P</w:t>
      </w:r>
      <w:r w:rsidR="002649B0" w:rsidRPr="00C23F59">
        <w:t>ieces contractuelles</w:t>
      </w:r>
      <w:bookmarkEnd w:id="27"/>
      <w:bookmarkEnd w:id="28"/>
      <w:bookmarkEnd w:id="29"/>
      <w:bookmarkEnd w:id="30"/>
      <w:bookmarkEnd w:id="32"/>
    </w:p>
    <w:p w14:paraId="61FBD641" w14:textId="5ABC6500" w:rsidR="002649B0" w:rsidRPr="00C23F59" w:rsidRDefault="002649B0" w:rsidP="002649B0">
      <w:pPr>
        <w:keepNext/>
        <w:keepLines/>
      </w:pPr>
      <w:r w:rsidRPr="00C23F59">
        <w:t xml:space="preserve">Le </w:t>
      </w:r>
      <w:r w:rsidR="00FB3ACB">
        <w:t xml:space="preserve">présent </w:t>
      </w:r>
      <w:r w:rsidRPr="00C23F59">
        <w:t>marché</w:t>
      </w:r>
      <w:r w:rsidR="00FB3ACB">
        <w:t>,</w:t>
      </w:r>
      <w:r w:rsidRPr="00C23F59">
        <w:t xml:space="preserve"> qui régit les rapports contractuels du CNES et du </w:t>
      </w:r>
      <w:r w:rsidR="00A81DD6">
        <w:t>TITULAIRE</w:t>
      </w:r>
      <w:r w:rsidR="00FB3ACB">
        <w:t>,</w:t>
      </w:r>
      <w:r w:rsidRPr="00C23F59">
        <w:t xml:space="preserve"> est constitué, suivant ordre décroissant de priorité</w:t>
      </w:r>
      <w:r w:rsidR="00FB3ACB">
        <w:t>,</w:t>
      </w:r>
      <w:r w:rsidRPr="00C23F59">
        <w:t xml:space="preserve"> par les documents suivants :</w:t>
      </w:r>
    </w:p>
    <w:p w14:paraId="15577693" w14:textId="77777777" w:rsidR="002649B0" w:rsidRPr="00C23F59" w:rsidRDefault="002649B0" w:rsidP="002649B0">
      <w:pPr>
        <w:pStyle w:val="Puces"/>
        <w:keepNext/>
        <w:keepLines/>
      </w:pPr>
      <w:proofErr w:type="gramStart"/>
      <w:r w:rsidRPr="00C23F59">
        <w:t>le</w:t>
      </w:r>
      <w:proofErr w:type="gramEnd"/>
      <w:r w:rsidRPr="00C23F59">
        <w:t xml:space="preserve"> présent acte d'engagement y compris ses annexes,</w:t>
      </w:r>
    </w:p>
    <w:p w14:paraId="576C9BA6" w14:textId="50FAD488" w:rsidR="002649B0" w:rsidRPr="0039111D" w:rsidRDefault="002649B0" w:rsidP="002649B0">
      <w:pPr>
        <w:pStyle w:val="Puces"/>
        <w:keepNext/>
        <w:keepLines/>
      </w:pPr>
      <w:proofErr w:type="gramStart"/>
      <w:r w:rsidRPr="00C23F59">
        <w:t>le</w:t>
      </w:r>
      <w:proofErr w:type="gramEnd"/>
      <w:r w:rsidRPr="00C23F59">
        <w:t xml:space="preserve"> Cahier des Clauses Administratives Particulières du CNES (C.C.A.P. du </w:t>
      </w:r>
      <w:r w:rsidRPr="0039111D">
        <w:t xml:space="preserve">CNES du </w:t>
      </w:r>
      <w:r w:rsidR="000A5F6A" w:rsidRPr="0039111D">
        <w:t>1</w:t>
      </w:r>
      <w:r w:rsidR="000A5F6A" w:rsidRPr="0039111D">
        <w:rPr>
          <w:vertAlign w:val="superscript"/>
        </w:rPr>
        <w:t>er</w:t>
      </w:r>
      <w:r w:rsidR="000A5F6A" w:rsidRPr="0039111D">
        <w:t xml:space="preserve"> octobre 2021</w:t>
      </w:r>
      <w:r w:rsidRPr="0039111D">
        <w:t>), compte tenu des précisions ou dérogations apportées ci-après,</w:t>
      </w:r>
    </w:p>
    <w:p w14:paraId="7C9C1C9F" w14:textId="77777777" w:rsidR="002649B0" w:rsidRPr="00C23F59" w:rsidRDefault="002649B0" w:rsidP="002649B0">
      <w:pPr>
        <w:pStyle w:val="Puces"/>
        <w:keepNext/>
        <w:keepLines/>
      </w:pPr>
      <w:proofErr w:type="gramStart"/>
      <w:r w:rsidRPr="00C23F59">
        <w:t>le</w:t>
      </w:r>
      <w:proofErr w:type="gramEnd"/>
      <w:r w:rsidRPr="00C23F59">
        <w:t xml:space="preserve"> Cahier des Clauses Techniques Particulières (CCTP),</w:t>
      </w:r>
    </w:p>
    <w:p w14:paraId="0ED66815" w14:textId="77777777" w:rsidR="0039111D" w:rsidRPr="00021BC4" w:rsidRDefault="0039111D" w:rsidP="0039111D">
      <w:pPr>
        <w:pStyle w:val="Puces"/>
        <w:keepNext/>
        <w:keepLines/>
      </w:pPr>
      <w:proofErr w:type="gramStart"/>
      <w:r w:rsidRPr="00021BC4">
        <w:t>le</w:t>
      </w:r>
      <w:proofErr w:type="gramEnd"/>
      <w:r w:rsidRPr="00021BC4">
        <w:t xml:space="preserve"> Cahier des Clauses Administratives Générales applicable aux Marchés publics de Fournitures Courantes et de Services (CCAG-FCS, Arrêté du 31/03/2021).</w:t>
      </w:r>
    </w:p>
    <w:p w14:paraId="68C437B9" w14:textId="05547B6A" w:rsidR="002649B0" w:rsidRPr="00C23F59" w:rsidRDefault="000A5F6A" w:rsidP="007C4792">
      <w:pPr>
        <w:pStyle w:val="Titre2"/>
        <w:numPr>
          <w:ilvl w:val="0"/>
          <w:numId w:val="0"/>
        </w:numPr>
        <w:pBdr>
          <w:bottom w:val="single" w:sz="4" w:space="1" w:color="auto"/>
        </w:pBdr>
      </w:pPr>
      <w:bookmarkStart w:id="33" w:name="_Toc77071870"/>
      <w:bookmarkStart w:id="34" w:name="_Toc77071915"/>
      <w:bookmarkStart w:id="35" w:name="_Toc77072050"/>
      <w:bookmarkStart w:id="36" w:name="_Toc188003754"/>
      <w:r>
        <w:t xml:space="preserve">5 - </w:t>
      </w:r>
      <w:r w:rsidR="002649B0" w:rsidRPr="00C23F59">
        <w:t>Correspondance</w:t>
      </w:r>
      <w:bookmarkEnd w:id="33"/>
      <w:bookmarkEnd w:id="34"/>
      <w:bookmarkEnd w:id="35"/>
      <w:bookmarkEnd w:id="36"/>
      <w:r w:rsidR="002649B0" w:rsidRPr="00C23F59">
        <w:t xml:space="preserve"> </w:t>
      </w:r>
    </w:p>
    <w:p w14:paraId="3FB33E6E" w14:textId="0C7886A8" w:rsidR="0001217A" w:rsidRDefault="000A5F6A" w:rsidP="00FC39C3">
      <w:pPr>
        <w:pStyle w:val="Titre4"/>
      </w:pPr>
      <w:bookmarkStart w:id="37" w:name="_Toc77071871"/>
      <w:bookmarkStart w:id="38" w:name="_Toc77071916"/>
      <w:bookmarkStart w:id="39" w:name="_Toc77072051"/>
      <w:bookmarkStart w:id="40" w:name="_Toc77076950"/>
      <w:bookmarkStart w:id="41" w:name="_Toc77077579"/>
      <w:bookmarkStart w:id="42" w:name="_Toc77077666"/>
      <w:r>
        <w:t xml:space="preserve">5.1 - </w:t>
      </w:r>
      <w:r w:rsidR="0001217A">
        <w:t>Administrative :</w:t>
      </w:r>
      <w:bookmarkEnd w:id="37"/>
      <w:bookmarkEnd w:id="38"/>
      <w:bookmarkEnd w:id="39"/>
      <w:bookmarkEnd w:id="40"/>
      <w:bookmarkEnd w:id="41"/>
      <w:bookmarkEnd w:id="42"/>
    </w:p>
    <w:p w14:paraId="4A9AA918" w14:textId="3464359D" w:rsidR="002649B0" w:rsidRPr="00C23F59" w:rsidRDefault="002649B0" w:rsidP="002649B0">
      <w:r w:rsidRPr="00C23F59">
        <w:t xml:space="preserve">La correspondance administrative du </w:t>
      </w:r>
      <w:r w:rsidR="00A81DD6">
        <w:t>TITULAIRE</w:t>
      </w:r>
      <w:r w:rsidRPr="00C23F59">
        <w:t xml:space="preserve"> portant sur le présent marché est à adresser au :</w:t>
      </w:r>
    </w:p>
    <w:p w14:paraId="2A55E559" w14:textId="77777777" w:rsidR="002649B0" w:rsidRPr="00C23F59" w:rsidRDefault="002649B0" w:rsidP="002649B0"/>
    <w:p w14:paraId="388AE4F8" w14:textId="77777777" w:rsidR="0039111D" w:rsidRPr="00C23F59" w:rsidRDefault="0039111D" w:rsidP="0039111D">
      <w:pPr>
        <w:keepNext/>
        <w:keepLines/>
        <w:spacing w:before="120"/>
        <w:jc w:val="center"/>
        <w:rPr>
          <w:b/>
        </w:rPr>
      </w:pPr>
      <w:r w:rsidRPr="00C23F59">
        <w:rPr>
          <w:b/>
        </w:rPr>
        <w:t>CENTRE NATIONAL D'ETUDES SPATIALES</w:t>
      </w:r>
    </w:p>
    <w:p w14:paraId="4AAFC100" w14:textId="77777777" w:rsidR="0039111D" w:rsidRPr="00D01D3B" w:rsidRDefault="0039111D" w:rsidP="0039111D">
      <w:pPr>
        <w:keepNext/>
        <w:keepLines/>
        <w:jc w:val="center"/>
      </w:pPr>
      <w:r w:rsidRPr="00D01D3B">
        <w:t>Noémie CARNESECCHI</w:t>
      </w:r>
    </w:p>
    <w:p w14:paraId="6813604A" w14:textId="53EA44FB" w:rsidR="0039111D" w:rsidRPr="00D01D3B" w:rsidRDefault="0039111D" w:rsidP="0039111D">
      <w:pPr>
        <w:keepNext/>
        <w:keepLines/>
        <w:jc w:val="center"/>
        <w:rPr>
          <w:lang w:val="es-ES"/>
        </w:rPr>
      </w:pPr>
      <w:r w:rsidRPr="00D01D3B">
        <w:rPr>
          <w:lang w:val="es-ES"/>
        </w:rPr>
        <w:t xml:space="preserve">Service DAR/OAR/ILI – </w:t>
      </w:r>
      <w:proofErr w:type="spellStart"/>
      <w:r w:rsidRPr="00D01D3B">
        <w:rPr>
          <w:lang w:val="es-ES"/>
        </w:rPr>
        <w:t>Bpi</w:t>
      </w:r>
      <w:proofErr w:type="spellEnd"/>
      <w:r w:rsidRPr="00D01D3B">
        <w:rPr>
          <w:lang w:val="es-ES"/>
        </w:rPr>
        <w:t xml:space="preserve"> 1513</w:t>
      </w:r>
    </w:p>
    <w:p w14:paraId="75794E9F" w14:textId="77777777" w:rsidR="0039111D" w:rsidRPr="00C23F59" w:rsidRDefault="0039111D" w:rsidP="0039111D">
      <w:pPr>
        <w:keepNext/>
        <w:keepLines/>
        <w:jc w:val="center"/>
      </w:pPr>
      <w:r w:rsidRPr="00C23F59">
        <w:t>18 avenue Edouard Belin</w:t>
      </w:r>
    </w:p>
    <w:p w14:paraId="49CA1BF4" w14:textId="77777777" w:rsidR="0039111D" w:rsidRPr="00C23F59" w:rsidRDefault="0039111D" w:rsidP="0039111D">
      <w:pPr>
        <w:keepNext/>
        <w:keepLines/>
        <w:jc w:val="center"/>
      </w:pPr>
      <w:r w:rsidRPr="00C23F59">
        <w:t>31401 TOULOUSE CEDEX 09</w:t>
      </w:r>
    </w:p>
    <w:p w14:paraId="54AC7B08" w14:textId="77777777" w:rsidR="002649B0" w:rsidRPr="00C23F59" w:rsidRDefault="002649B0" w:rsidP="002649B0">
      <w:pPr>
        <w:keepNext/>
        <w:keepLines/>
        <w:jc w:val="center"/>
        <w:rPr>
          <w:szCs w:val="22"/>
        </w:rPr>
      </w:pPr>
    </w:p>
    <w:p w14:paraId="77F8CEB3" w14:textId="77777777" w:rsidR="002649B0" w:rsidRPr="00C23F59" w:rsidRDefault="002649B0" w:rsidP="002649B0">
      <w:pPr>
        <w:keepNext/>
        <w:keepLines/>
        <w:rPr>
          <w:szCs w:val="22"/>
        </w:rPr>
      </w:pPr>
      <w:r w:rsidRPr="00C23F59">
        <w:rPr>
          <w:szCs w:val="22"/>
        </w:rPr>
        <w:t>La correspondance administrative du CNES portant sur le présent marché est à adresser à :</w:t>
      </w:r>
    </w:p>
    <w:p w14:paraId="1F1E9F57" w14:textId="77777777" w:rsidR="002649B0" w:rsidRPr="00C23F59" w:rsidRDefault="002649B0" w:rsidP="002649B0">
      <w:pPr>
        <w:keepNext/>
        <w:keepLines/>
        <w:rPr>
          <w:szCs w:val="22"/>
        </w:rPr>
      </w:pPr>
    </w:p>
    <w:p w14:paraId="74D39F40" w14:textId="77777777" w:rsidR="002649B0" w:rsidRPr="00C23F59" w:rsidRDefault="002649B0" w:rsidP="002649B0">
      <w:pPr>
        <w:keepNext/>
        <w:keepLines/>
        <w:jc w:val="center"/>
        <w:rPr>
          <w:szCs w:val="22"/>
        </w:rPr>
      </w:pPr>
      <w:r w:rsidRPr="00C23F59">
        <w:t>[</w:t>
      </w:r>
      <w:r w:rsidRPr="00C23F59">
        <w:rPr>
          <w:highlight w:val="yellow"/>
        </w:rPr>
        <w:t>A compléter</w:t>
      </w:r>
      <w:r w:rsidRPr="00C23F59">
        <w:t>]</w:t>
      </w:r>
    </w:p>
    <w:p w14:paraId="75914180" w14:textId="77777777" w:rsidR="002649B0" w:rsidRPr="00C23F59" w:rsidRDefault="002649B0" w:rsidP="002649B0">
      <w:pPr>
        <w:keepNext/>
        <w:keepLines/>
      </w:pPr>
    </w:p>
    <w:p w14:paraId="4EC10C16" w14:textId="6C002ECD" w:rsidR="002649B0" w:rsidRDefault="002649B0" w:rsidP="0039111D">
      <w:pPr>
        <w:rPr>
          <w:highlight w:val="yellow"/>
        </w:rPr>
      </w:pPr>
    </w:p>
    <w:p w14:paraId="5E1060D0" w14:textId="3975AF15" w:rsidR="0039111D" w:rsidRDefault="0039111D" w:rsidP="0039111D">
      <w:pPr>
        <w:rPr>
          <w:highlight w:val="yellow"/>
        </w:rPr>
      </w:pPr>
    </w:p>
    <w:p w14:paraId="72CA9876" w14:textId="29892431" w:rsidR="0039111D" w:rsidRDefault="0039111D" w:rsidP="0039111D">
      <w:pPr>
        <w:rPr>
          <w:highlight w:val="yellow"/>
        </w:rPr>
      </w:pPr>
    </w:p>
    <w:p w14:paraId="0D3E30AA" w14:textId="39560D93" w:rsidR="0039111D" w:rsidRDefault="0039111D" w:rsidP="0039111D">
      <w:pPr>
        <w:rPr>
          <w:highlight w:val="yellow"/>
        </w:rPr>
      </w:pPr>
    </w:p>
    <w:p w14:paraId="3553A196" w14:textId="63DC4611" w:rsidR="0039111D" w:rsidRDefault="0039111D" w:rsidP="0039111D">
      <w:pPr>
        <w:rPr>
          <w:highlight w:val="yellow"/>
        </w:rPr>
      </w:pPr>
      <w:r>
        <w:rPr>
          <w:highlight w:val="yellow"/>
        </w:rPr>
        <w:t xml:space="preserve">  </w:t>
      </w:r>
    </w:p>
    <w:p w14:paraId="1478DDD5" w14:textId="77777777" w:rsidR="0039111D" w:rsidRDefault="0039111D" w:rsidP="0039111D">
      <w:pPr>
        <w:rPr>
          <w:highlight w:val="yellow"/>
        </w:rPr>
      </w:pPr>
    </w:p>
    <w:p w14:paraId="60529163" w14:textId="77777777" w:rsidR="0039111D" w:rsidRDefault="0039111D" w:rsidP="0039111D">
      <w:pPr>
        <w:rPr>
          <w:highlight w:val="yellow"/>
        </w:rPr>
      </w:pPr>
    </w:p>
    <w:p w14:paraId="0E96A36A" w14:textId="179465BA" w:rsidR="0001217A" w:rsidRDefault="000A5F6A" w:rsidP="00FC39C3">
      <w:pPr>
        <w:pStyle w:val="Titre4"/>
      </w:pPr>
      <w:bookmarkStart w:id="43" w:name="_Toc77071872"/>
      <w:bookmarkStart w:id="44" w:name="_Toc77071917"/>
      <w:bookmarkStart w:id="45" w:name="_Toc77072052"/>
      <w:bookmarkStart w:id="46" w:name="_Toc77076951"/>
      <w:bookmarkStart w:id="47" w:name="_Toc77077580"/>
      <w:bookmarkStart w:id="48" w:name="_Toc77077667"/>
      <w:r>
        <w:lastRenderedPageBreak/>
        <w:t xml:space="preserve">5.2 - </w:t>
      </w:r>
      <w:r w:rsidR="0001217A">
        <w:t>Technique :</w:t>
      </w:r>
      <w:bookmarkEnd w:id="43"/>
      <w:bookmarkEnd w:id="44"/>
      <w:bookmarkEnd w:id="45"/>
      <w:bookmarkEnd w:id="46"/>
      <w:bookmarkEnd w:id="47"/>
      <w:bookmarkEnd w:id="48"/>
    </w:p>
    <w:p w14:paraId="4407C3C4" w14:textId="53FBF27F" w:rsidR="0001217A" w:rsidRPr="00C23F59" w:rsidRDefault="0001217A" w:rsidP="0001217A">
      <w:r w:rsidRPr="00C23F59">
        <w:t xml:space="preserve">La correspondance </w:t>
      </w:r>
      <w:r>
        <w:t>technique</w:t>
      </w:r>
      <w:r w:rsidRPr="00C23F59">
        <w:t xml:space="preserve"> du </w:t>
      </w:r>
      <w:r w:rsidR="00A81DD6">
        <w:t>TITULAIRE</w:t>
      </w:r>
      <w:r w:rsidRPr="00C23F59">
        <w:t xml:space="preserve"> portant sur le présent marché</w:t>
      </w:r>
      <w:r w:rsidR="0039111D">
        <w:t xml:space="preserve"> </w:t>
      </w:r>
      <w:r w:rsidRPr="00C23F59">
        <w:t>est à adresser au :</w:t>
      </w:r>
    </w:p>
    <w:p w14:paraId="60A33B34" w14:textId="77777777" w:rsidR="0039111D" w:rsidRPr="00C23F59" w:rsidRDefault="0039111D" w:rsidP="0039111D">
      <w:pPr>
        <w:keepNext/>
        <w:keepLines/>
        <w:spacing w:before="120"/>
        <w:jc w:val="center"/>
        <w:rPr>
          <w:b/>
        </w:rPr>
      </w:pPr>
      <w:r w:rsidRPr="00C23F59">
        <w:rPr>
          <w:b/>
        </w:rPr>
        <w:t>CENTRE NATIONAL D'ETUDES SPATIALES</w:t>
      </w:r>
    </w:p>
    <w:p w14:paraId="082DA8D6" w14:textId="72CBC40C" w:rsidR="0039111D" w:rsidRDefault="00D01D3B" w:rsidP="0039111D">
      <w:pPr>
        <w:keepNext/>
        <w:keepLines/>
        <w:jc w:val="center"/>
      </w:pPr>
      <w:r>
        <w:t>Guillaume BASCOUL</w:t>
      </w:r>
    </w:p>
    <w:p w14:paraId="7123360B" w14:textId="6B75C1F4" w:rsidR="0039111D" w:rsidRPr="00C23F59" w:rsidRDefault="0039111D" w:rsidP="0039111D">
      <w:pPr>
        <w:keepNext/>
        <w:keepLines/>
        <w:jc w:val="center"/>
      </w:pPr>
      <w:r>
        <w:t xml:space="preserve">Service DTN/QE/LE – </w:t>
      </w:r>
      <w:proofErr w:type="spellStart"/>
      <w:r>
        <w:t>BPi</w:t>
      </w:r>
      <w:proofErr w:type="spellEnd"/>
      <w:r>
        <w:t xml:space="preserve"> 1414</w:t>
      </w:r>
    </w:p>
    <w:p w14:paraId="6EDD435F" w14:textId="77777777" w:rsidR="0039111D" w:rsidRPr="00C23F59" w:rsidRDefault="0039111D" w:rsidP="0039111D">
      <w:pPr>
        <w:keepNext/>
        <w:keepLines/>
        <w:jc w:val="center"/>
      </w:pPr>
      <w:r w:rsidRPr="00C23F59">
        <w:t>18 avenue Edouard Belin</w:t>
      </w:r>
    </w:p>
    <w:p w14:paraId="396E8B9F" w14:textId="77777777" w:rsidR="0039111D" w:rsidRPr="00C23F59" w:rsidRDefault="0039111D" w:rsidP="0039111D">
      <w:pPr>
        <w:keepNext/>
        <w:keepLines/>
        <w:jc w:val="center"/>
      </w:pPr>
      <w:r w:rsidRPr="00C23F59">
        <w:t>31401 TOULOUSE CEDEX 09</w:t>
      </w:r>
    </w:p>
    <w:p w14:paraId="7C0D613B" w14:textId="77777777" w:rsidR="0001217A" w:rsidRDefault="0001217A" w:rsidP="0001217A"/>
    <w:p w14:paraId="69034D8C" w14:textId="346086C0" w:rsidR="0001217A" w:rsidRDefault="0001217A" w:rsidP="0001217A">
      <w:r w:rsidRPr="00C23F59">
        <w:t xml:space="preserve">La correspondance </w:t>
      </w:r>
      <w:r>
        <w:t>technique</w:t>
      </w:r>
      <w:r w:rsidRPr="00C23F59">
        <w:t xml:space="preserve"> du </w:t>
      </w:r>
      <w:r>
        <w:t>CNES</w:t>
      </w:r>
      <w:r w:rsidRPr="00C23F59">
        <w:t xml:space="preserve"> portant sur le présent marché </w:t>
      </w:r>
      <w:r>
        <w:t>est à adresser à</w:t>
      </w:r>
      <w:r w:rsidRPr="00C23F59">
        <w:t> :</w:t>
      </w:r>
    </w:p>
    <w:p w14:paraId="0C1DCAE1" w14:textId="77777777" w:rsidR="0001217A" w:rsidRPr="00C23F59" w:rsidRDefault="0001217A" w:rsidP="0001217A"/>
    <w:p w14:paraId="43ED8D18" w14:textId="77777777" w:rsidR="0001217A" w:rsidRPr="00C23F59" w:rsidRDefault="0001217A" w:rsidP="0001217A">
      <w:pPr>
        <w:keepNext/>
        <w:keepLines/>
        <w:jc w:val="center"/>
        <w:rPr>
          <w:szCs w:val="22"/>
        </w:rPr>
      </w:pPr>
      <w:r w:rsidRPr="00C23F59">
        <w:t>[</w:t>
      </w:r>
      <w:r w:rsidRPr="00C23F59">
        <w:rPr>
          <w:highlight w:val="yellow"/>
        </w:rPr>
        <w:t>A compléter</w:t>
      </w:r>
      <w:r w:rsidRPr="00C23F59">
        <w:t>]</w:t>
      </w:r>
    </w:p>
    <w:p w14:paraId="44AE9686" w14:textId="77777777" w:rsidR="0001217A" w:rsidRPr="00C23F59" w:rsidRDefault="0001217A" w:rsidP="002649B0">
      <w:pPr>
        <w:pStyle w:val="Puces"/>
        <w:keepNext/>
        <w:keepLines/>
        <w:numPr>
          <w:ilvl w:val="0"/>
          <w:numId w:val="0"/>
        </w:numPr>
        <w:ind w:left="851" w:hanging="567"/>
        <w:rPr>
          <w:highlight w:val="yellow"/>
        </w:rPr>
      </w:pPr>
    </w:p>
    <w:p w14:paraId="70B88F6F" w14:textId="4DB23B45" w:rsidR="002649B0" w:rsidRPr="00C23F59" w:rsidRDefault="000A5F6A" w:rsidP="00B47974">
      <w:pPr>
        <w:pStyle w:val="Titre1"/>
        <w:numPr>
          <w:ilvl w:val="0"/>
          <w:numId w:val="0"/>
        </w:numPr>
        <w:ind w:left="2268" w:hanging="2268"/>
        <w:jc w:val="center"/>
        <w:rPr>
          <w:sz w:val="32"/>
          <w:szCs w:val="32"/>
        </w:rPr>
      </w:pPr>
      <w:bookmarkStart w:id="49" w:name="_Toc77071873"/>
      <w:bookmarkStart w:id="50" w:name="_Toc77071918"/>
      <w:bookmarkStart w:id="51" w:name="_Toc77072053"/>
      <w:bookmarkStart w:id="52" w:name="_Toc188003755"/>
      <w:r>
        <w:rPr>
          <w:sz w:val="32"/>
          <w:szCs w:val="32"/>
        </w:rPr>
        <w:lastRenderedPageBreak/>
        <w:t xml:space="preserve">TITRE II - </w:t>
      </w:r>
      <w:r w:rsidR="002649B0" w:rsidRPr="00C23F59">
        <w:rPr>
          <w:sz w:val="32"/>
          <w:szCs w:val="32"/>
        </w:rPr>
        <w:t>precisions</w:t>
      </w:r>
      <w:r w:rsidR="008400D8">
        <w:rPr>
          <w:sz w:val="32"/>
          <w:szCs w:val="32"/>
        </w:rPr>
        <w:t>/</w:t>
      </w:r>
      <w:r w:rsidR="008400D8" w:rsidRPr="00C23F59">
        <w:rPr>
          <w:sz w:val="32"/>
          <w:szCs w:val="32"/>
        </w:rPr>
        <w:t>DEROGATION</w:t>
      </w:r>
      <w:r w:rsidR="008400D8">
        <w:rPr>
          <w:sz w:val="32"/>
          <w:szCs w:val="32"/>
        </w:rPr>
        <w:t>S</w:t>
      </w:r>
      <w:r w:rsidR="008400D8" w:rsidRPr="00C23F59">
        <w:rPr>
          <w:sz w:val="32"/>
          <w:szCs w:val="32"/>
        </w:rPr>
        <w:t xml:space="preserve"> </w:t>
      </w:r>
      <w:r w:rsidR="002649B0" w:rsidRPr="00C23F59">
        <w:rPr>
          <w:sz w:val="32"/>
          <w:szCs w:val="32"/>
        </w:rPr>
        <w:t>APPORTEES aU CCAP</w:t>
      </w:r>
      <w:bookmarkEnd w:id="52"/>
      <w:r w:rsidR="002649B0" w:rsidRPr="00C23F59">
        <w:rPr>
          <w:sz w:val="32"/>
          <w:szCs w:val="32"/>
        </w:rPr>
        <w:t xml:space="preserve"> </w:t>
      </w:r>
      <w:bookmarkEnd w:id="49"/>
      <w:bookmarkEnd w:id="50"/>
      <w:bookmarkEnd w:id="51"/>
    </w:p>
    <w:p w14:paraId="0A764355" w14:textId="77777777" w:rsidR="00B47974" w:rsidRPr="00C23F59" w:rsidRDefault="00B47974" w:rsidP="002649B0">
      <w:pPr>
        <w:pStyle w:val="Puces"/>
        <w:keepNext/>
        <w:keepLines/>
        <w:numPr>
          <w:ilvl w:val="0"/>
          <w:numId w:val="0"/>
        </w:numPr>
      </w:pPr>
    </w:p>
    <w:p w14:paraId="5031C0EA" w14:textId="52F7702F" w:rsidR="000A1D90" w:rsidRPr="00C23F59" w:rsidRDefault="000A1D90" w:rsidP="000A1D90">
      <w:pPr>
        <w:pStyle w:val="Puces"/>
        <w:keepNext/>
        <w:keepLines/>
        <w:numPr>
          <w:ilvl w:val="0"/>
          <w:numId w:val="0"/>
        </w:numPr>
      </w:pPr>
      <w:r w:rsidRPr="00C23F59">
        <w:t xml:space="preserve">Toutes les dispositions du CCAP du CNES s’appliquent </w:t>
      </w:r>
      <w:r>
        <w:t xml:space="preserve">au présent marché </w:t>
      </w:r>
      <w:r w:rsidRPr="00C23F59">
        <w:t>suivant les précisions ou dérogations</w:t>
      </w:r>
      <w:r>
        <w:t xml:space="preserve"> apportées aux articles du CCAP</w:t>
      </w:r>
      <w:r w:rsidRPr="00C23F59">
        <w:t xml:space="preserve"> indiqués ci-après :</w:t>
      </w:r>
    </w:p>
    <w:p w14:paraId="3ABE0C31" w14:textId="71CD9963" w:rsidR="002649B0" w:rsidRPr="00C23F59" w:rsidRDefault="007C4792" w:rsidP="00B47974">
      <w:pPr>
        <w:pStyle w:val="Titre2"/>
        <w:numPr>
          <w:ilvl w:val="0"/>
          <w:numId w:val="0"/>
        </w:numPr>
        <w:pBdr>
          <w:bottom w:val="single" w:sz="4" w:space="1" w:color="auto"/>
        </w:pBdr>
      </w:pPr>
      <w:bookmarkStart w:id="53" w:name="_Toc77071874"/>
      <w:bookmarkStart w:id="54" w:name="_Toc77071919"/>
      <w:bookmarkStart w:id="55" w:name="_Toc77072054"/>
      <w:bookmarkStart w:id="56" w:name="_Toc188003756"/>
      <w:r>
        <w:t xml:space="preserve">1 - </w:t>
      </w:r>
      <w:r w:rsidR="002649B0" w:rsidRPr="00C23F59">
        <w:t>PRIX ET REGLEMENT</w:t>
      </w:r>
      <w:bookmarkEnd w:id="53"/>
      <w:bookmarkEnd w:id="54"/>
      <w:bookmarkEnd w:id="55"/>
      <w:bookmarkEnd w:id="56"/>
    </w:p>
    <w:p w14:paraId="6FC0269D" w14:textId="58F8427E" w:rsidR="00905D26" w:rsidRPr="00AE7A6C" w:rsidRDefault="00B47974" w:rsidP="00AE7A6C">
      <w:pPr>
        <w:pStyle w:val="Titre3"/>
        <w:numPr>
          <w:ilvl w:val="0"/>
          <w:numId w:val="0"/>
        </w:numPr>
        <w:tabs>
          <w:tab w:val="clear" w:pos="2268"/>
          <w:tab w:val="left" w:pos="1276"/>
        </w:tabs>
        <w:ind w:left="1276"/>
        <w:rPr>
          <w:caps/>
          <w:smallCaps w:val="0"/>
        </w:rPr>
      </w:pPr>
      <w:bookmarkStart w:id="57" w:name="_Toc77071875"/>
      <w:bookmarkStart w:id="58" w:name="_Toc77071920"/>
      <w:bookmarkStart w:id="59" w:name="_Toc77072055"/>
      <w:bookmarkStart w:id="60" w:name="_Toc188003757"/>
      <w:r w:rsidRPr="00AE7A6C">
        <w:rPr>
          <w:caps/>
          <w:smallCaps w:val="0"/>
        </w:rPr>
        <w:t>ARTICLE 11</w:t>
      </w:r>
      <w:r w:rsidR="007C4792" w:rsidRPr="00AE7A6C">
        <w:rPr>
          <w:caps/>
          <w:smallCaps w:val="0"/>
        </w:rPr>
        <w:t xml:space="preserve"> DU CCAP :</w:t>
      </w:r>
      <w:r w:rsidRPr="00AE7A6C">
        <w:rPr>
          <w:caps/>
          <w:smallCaps w:val="0"/>
        </w:rPr>
        <w:t xml:space="preserve"> </w:t>
      </w:r>
      <w:r w:rsidR="002D7D53" w:rsidRPr="00AE7A6C">
        <w:rPr>
          <w:caps/>
          <w:smallCaps w:val="0"/>
        </w:rPr>
        <w:t>P</w:t>
      </w:r>
      <w:r w:rsidRPr="00AE7A6C">
        <w:rPr>
          <w:caps/>
          <w:smallCaps w:val="0"/>
        </w:rPr>
        <w:t xml:space="preserve">RIX </w:t>
      </w:r>
      <w:r w:rsidR="002D7D53" w:rsidRPr="00AE7A6C">
        <w:rPr>
          <w:caps/>
          <w:smallCaps w:val="0"/>
        </w:rPr>
        <w:t>–</w:t>
      </w:r>
      <w:r w:rsidRPr="00AE7A6C">
        <w:rPr>
          <w:caps/>
          <w:smallCaps w:val="0"/>
        </w:rPr>
        <w:t xml:space="preserve"> </w:t>
      </w:r>
      <w:r w:rsidR="008F2315" w:rsidRPr="00AE7A6C">
        <w:rPr>
          <w:caps/>
          <w:smallCaps w:val="0"/>
        </w:rPr>
        <w:t>MONTANT</w:t>
      </w:r>
      <w:bookmarkEnd w:id="31"/>
      <w:bookmarkEnd w:id="57"/>
      <w:bookmarkEnd w:id="58"/>
      <w:bookmarkEnd w:id="59"/>
      <w:r w:rsidR="002D7D53" w:rsidRPr="00AE7A6C">
        <w:rPr>
          <w:caps/>
          <w:smallCaps w:val="0"/>
        </w:rPr>
        <w:t xml:space="preserve"> DES LOTS</w:t>
      </w:r>
      <w:bookmarkEnd w:id="60"/>
    </w:p>
    <w:p w14:paraId="6FC026A2" w14:textId="129E1CC0" w:rsidR="00905D26" w:rsidRPr="00FC39C3" w:rsidRDefault="008F2315" w:rsidP="00FC39C3">
      <w:pPr>
        <w:pStyle w:val="Titre4"/>
      </w:pPr>
      <w:bookmarkStart w:id="61" w:name="_Toc481655701"/>
      <w:bookmarkStart w:id="62" w:name="_Toc77071877"/>
      <w:bookmarkStart w:id="63" w:name="_Toc77071922"/>
      <w:bookmarkStart w:id="64" w:name="_Toc77072057"/>
      <w:bookmarkStart w:id="65" w:name="_Toc77076956"/>
      <w:r w:rsidRPr="00FC39C3">
        <w:t>L</w:t>
      </w:r>
      <w:r w:rsidR="00BD206E" w:rsidRPr="00FC39C3">
        <w:t xml:space="preserve">otissement - Prix </w:t>
      </w:r>
      <w:bookmarkEnd w:id="61"/>
      <w:bookmarkEnd w:id="62"/>
      <w:bookmarkEnd w:id="63"/>
      <w:bookmarkEnd w:id="64"/>
      <w:bookmarkEnd w:id="65"/>
    </w:p>
    <w:p w14:paraId="6FC026A3" w14:textId="5CFE1032" w:rsidR="00905D26" w:rsidRPr="00C23F59" w:rsidRDefault="0007210F" w:rsidP="00E857DD">
      <w:r>
        <w:t xml:space="preserve">Le montant du présent marché se décompose comme suit. </w:t>
      </w:r>
      <w:r w:rsidR="002D7D53">
        <w:t xml:space="preserve">Le </w:t>
      </w:r>
      <w:r w:rsidR="008F2315" w:rsidRPr="00C23F59">
        <w:t>lotissement, la désignation, les conditions de prix des prestations et la forme du montant sont précisés dans le tableau ci-dessous</w:t>
      </w:r>
      <w:r w:rsidR="00FC39C3">
        <w:t> :</w:t>
      </w:r>
    </w:p>
    <w:p w14:paraId="6FC026A4" w14:textId="77777777" w:rsidR="00905D26" w:rsidRPr="00C23F59" w:rsidRDefault="00905D26" w:rsidP="00E857DD"/>
    <w:tbl>
      <w:tblPr>
        <w:tblW w:w="8164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000" w:firstRow="0" w:lastRow="0" w:firstColumn="0" w:lastColumn="0" w:noHBand="0" w:noVBand="0"/>
      </w:tblPr>
      <w:tblGrid>
        <w:gridCol w:w="681"/>
        <w:gridCol w:w="3402"/>
        <w:gridCol w:w="2039"/>
        <w:gridCol w:w="2042"/>
      </w:tblGrid>
      <w:tr w:rsidR="009E7077" w:rsidRPr="00C23F59" w14:paraId="6FC026AB" w14:textId="77777777" w:rsidTr="009E7077">
        <w:trPr>
          <w:cantSplit/>
          <w:trHeight w:val="567"/>
          <w:jc w:val="center"/>
        </w:trPr>
        <w:tc>
          <w:tcPr>
            <w:tcW w:w="6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A5" w14:textId="77777777" w:rsidR="009E7077" w:rsidRPr="00C23F59" w:rsidRDefault="009E7077" w:rsidP="00445B0E">
            <w:pPr>
              <w:keepNext/>
              <w:keepLines/>
              <w:jc w:val="center"/>
              <w:rPr>
                <w:b/>
              </w:rPr>
            </w:pPr>
            <w:r w:rsidRPr="00C23F59">
              <w:rPr>
                <w:b/>
              </w:rPr>
              <w:t>LOT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A6" w14:textId="77777777" w:rsidR="009E7077" w:rsidRPr="00C23F59" w:rsidRDefault="009E7077" w:rsidP="00445B0E">
            <w:pPr>
              <w:keepNext/>
              <w:keepLines/>
              <w:jc w:val="center"/>
              <w:rPr>
                <w:b/>
              </w:rPr>
            </w:pPr>
            <w:r w:rsidRPr="00C23F59">
              <w:rPr>
                <w:b/>
              </w:rPr>
              <w:t>DESIGNATION</w:t>
            </w:r>
          </w:p>
        </w:tc>
        <w:tc>
          <w:tcPr>
            <w:tcW w:w="20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A7" w14:textId="77777777" w:rsidR="009E7077" w:rsidRPr="00C23F59" w:rsidRDefault="009E7077" w:rsidP="00445B0E">
            <w:pPr>
              <w:keepNext/>
              <w:keepLines/>
              <w:jc w:val="center"/>
              <w:rPr>
                <w:b/>
              </w:rPr>
            </w:pPr>
            <w:r w:rsidRPr="00C23F59">
              <w:rPr>
                <w:b/>
              </w:rPr>
              <w:t>MONTANT/PRIX</w:t>
            </w:r>
          </w:p>
          <w:p w14:paraId="6FC026A8" w14:textId="77777777" w:rsidR="009E7077" w:rsidRPr="00C23F59" w:rsidRDefault="009E7077" w:rsidP="00445B0E">
            <w:pPr>
              <w:keepNext/>
              <w:keepLines/>
              <w:jc w:val="center"/>
              <w:rPr>
                <w:b/>
              </w:rPr>
            </w:pPr>
            <w:r w:rsidRPr="00C23F59">
              <w:rPr>
                <w:b/>
              </w:rPr>
              <w:t>en € (hors TVA)</w:t>
            </w:r>
          </w:p>
        </w:tc>
        <w:tc>
          <w:tcPr>
            <w:tcW w:w="20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AA" w14:textId="77777777" w:rsidR="009E7077" w:rsidRPr="00C23F59" w:rsidRDefault="009E7077" w:rsidP="00445B0E">
            <w:pPr>
              <w:keepNext/>
              <w:keepLines/>
              <w:jc w:val="center"/>
              <w:rPr>
                <w:b/>
              </w:rPr>
            </w:pPr>
            <w:r w:rsidRPr="00C23F59">
              <w:rPr>
                <w:b/>
              </w:rPr>
              <w:t>FORME DU MONTANT</w:t>
            </w:r>
          </w:p>
        </w:tc>
      </w:tr>
      <w:tr w:rsidR="009E7077" w:rsidRPr="00C23F59" w14:paraId="6FC026B1" w14:textId="77777777" w:rsidTr="00242224">
        <w:trPr>
          <w:cantSplit/>
          <w:trHeight w:val="260"/>
          <w:jc w:val="center"/>
        </w:trPr>
        <w:tc>
          <w:tcPr>
            <w:tcW w:w="8164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B0" w14:textId="6AEAD014" w:rsidR="009E7077" w:rsidRPr="00C23F59" w:rsidRDefault="009E7077" w:rsidP="00445B0E">
            <w:pPr>
              <w:keepNext/>
              <w:keepLines/>
              <w:jc w:val="center"/>
            </w:pPr>
            <w:r w:rsidRPr="00C23F59">
              <w:t>TRANCHE FERME</w:t>
            </w:r>
          </w:p>
        </w:tc>
      </w:tr>
      <w:tr w:rsidR="009E7077" w:rsidRPr="00C23F59" w14:paraId="6FC026B7" w14:textId="77777777" w:rsidTr="009E7077">
        <w:trPr>
          <w:cantSplit/>
          <w:trHeight w:val="567"/>
          <w:jc w:val="center"/>
        </w:trPr>
        <w:tc>
          <w:tcPr>
            <w:tcW w:w="68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B2" w14:textId="623F8EB8" w:rsidR="009E7077" w:rsidRPr="00C23F59" w:rsidRDefault="0039111D" w:rsidP="0039111D">
            <w:pPr>
              <w:keepNext/>
              <w:keepLines/>
              <w:jc w:val="center"/>
            </w:pPr>
            <w:r>
              <w:t>1</w:t>
            </w:r>
          </w:p>
        </w:tc>
        <w:tc>
          <w:tcPr>
            <w:tcW w:w="340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B3" w14:textId="325BE992" w:rsidR="009E7077" w:rsidRPr="00C23F59" w:rsidRDefault="009E7077" w:rsidP="0039111D">
            <w:pPr>
              <w:keepNext/>
              <w:keepLines/>
              <w:jc w:val="center"/>
            </w:pPr>
          </w:p>
        </w:tc>
        <w:tc>
          <w:tcPr>
            <w:tcW w:w="203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B4" w14:textId="77777777" w:rsidR="009E7077" w:rsidRPr="00C23F59" w:rsidRDefault="009E7077" w:rsidP="00445B0E">
            <w:pPr>
              <w:keepNext/>
              <w:keepLines/>
              <w:ind w:right="254"/>
              <w:jc w:val="right"/>
            </w:pPr>
          </w:p>
        </w:tc>
        <w:tc>
          <w:tcPr>
            <w:tcW w:w="204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B6" w14:textId="77777777" w:rsidR="009E7077" w:rsidRPr="00C23F59" w:rsidRDefault="009E7077" w:rsidP="00445B0E">
            <w:pPr>
              <w:keepNext/>
              <w:keepLines/>
              <w:jc w:val="center"/>
            </w:pPr>
          </w:p>
        </w:tc>
      </w:tr>
      <w:tr w:rsidR="009E7077" w:rsidRPr="00C23F59" w14:paraId="6FC026C9" w14:textId="77777777" w:rsidTr="00242224">
        <w:trPr>
          <w:cantSplit/>
          <w:trHeight w:val="567"/>
          <w:jc w:val="center"/>
        </w:trPr>
        <w:tc>
          <w:tcPr>
            <w:tcW w:w="68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C4" w14:textId="77777777" w:rsidR="009E7077" w:rsidRPr="00C23F59" w:rsidRDefault="009E7077" w:rsidP="00445B0E">
            <w:pPr>
              <w:keepNext/>
              <w:keepLines/>
              <w:rPr>
                <w:b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C5" w14:textId="77777777" w:rsidR="009E7077" w:rsidRPr="00C23F59" w:rsidRDefault="009E7077" w:rsidP="00242224">
            <w:pPr>
              <w:keepNext/>
              <w:keepLines/>
              <w:ind w:right="197"/>
              <w:jc w:val="center"/>
              <w:rPr>
                <w:b/>
              </w:rPr>
            </w:pPr>
            <w:r w:rsidRPr="00C23F59">
              <w:rPr>
                <w:b/>
              </w:rPr>
              <w:t>TOTAL</w:t>
            </w:r>
          </w:p>
        </w:tc>
        <w:tc>
          <w:tcPr>
            <w:tcW w:w="2039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C6" w14:textId="77777777" w:rsidR="009E7077" w:rsidRPr="00C23F59" w:rsidRDefault="009E7077" w:rsidP="00445B0E">
            <w:pPr>
              <w:keepNext/>
              <w:keepLines/>
              <w:ind w:right="197"/>
              <w:jc w:val="right"/>
              <w:rPr>
                <w:b/>
              </w:rPr>
            </w:pPr>
            <w:r w:rsidRPr="00C23F59">
              <w:rPr>
                <w:b/>
              </w:rPr>
              <w:t>0,00 €</w:t>
            </w:r>
          </w:p>
        </w:tc>
        <w:tc>
          <w:tcPr>
            <w:tcW w:w="204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6C8" w14:textId="77777777" w:rsidR="009E7077" w:rsidRPr="00C23F59" w:rsidRDefault="009E7077" w:rsidP="00445B0E">
            <w:pPr>
              <w:keepNext/>
              <w:keepLines/>
              <w:jc w:val="center"/>
              <w:rPr>
                <w:b/>
              </w:rPr>
            </w:pPr>
          </w:p>
        </w:tc>
      </w:tr>
    </w:tbl>
    <w:p w14:paraId="0A84722D" w14:textId="77777777" w:rsidR="00F34A41" w:rsidRDefault="00F34A41" w:rsidP="00F34A41">
      <w:bookmarkStart w:id="66" w:name="_Toc77071878"/>
      <w:bookmarkStart w:id="67" w:name="_Toc77071923"/>
      <w:bookmarkStart w:id="68" w:name="_Toc77072058"/>
      <w:bookmarkStart w:id="69" w:name="_Toc77076957"/>
      <w:bookmarkStart w:id="70" w:name="_Toc77077584"/>
      <w:bookmarkStart w:id="71" w:name="_Toc481655702"/>
    </w:p>
    <w:p w14:paraId="321137F4" w14:textId="4F930E0D" w:rsidR="002948D6" w:rsidRPr="002948D6" w:rsidRDefault="002948D6" w:rsidP="00F34A41">
      <w:r w:rsidRPr="002948D6">
        <w:t>Les échéanciers de paiement figurent en annexe 1</w:t>
      </w:r>
      <w:r w:rsidR="0007210F">
        <w:t xml:space="preserve"> du présent marché</w:t>
      </w:r>
      <w:r>
        <w:t>.</w:t>
      </w:r>
      <w:bookmarkEnd w:id="66"/>
      <w:bookmarkEnd w:id="67"/>
      <w:bookmarkEnd w:id="68"/>
      <w:bookmarkEnd w:id="69"/>
      <w:bookmarkEnd w:id="70"/>
      <w:r w:rsidRPr="002948D6">
        <w:t xml:space="preserve"> </w:t>
      </w:r>
    </w:p>
    <w:p w14:paraId="6FC026CA" w14:textId="58EDB3A2" w:rsidR="00905D26" w:rsidRPr="00C23F59" w:rsidRDefault="008F2315" w:rsidP="00FC39C3">
      <w:pPr>
        <w:pStyle w:val="Titre4"/>
      </w:pPr>
      <w:bookmarkStart w:id="72" w:name="_Toc77071879"/>
      <w:bookmarkStart w:id="73" w:name="_Toc77071924"/>
      <w:bookmarkStart w:id="74" w:name="_Toc77072059"/>
      <w:bookmarkStart w:id="75" w:name="_Toc77076958"/>
      <w:r w:rsidRPr="00C23F59">
        <w:t>N</w:t>
      </w:r>
      <w:r w:rsidR="00BD206E" w:rsidRPr="00C23F59">
        <w:t>ature des prix - détermination du prix de règlement</w:t>
      </w:r>
      <w:bookmarkEnd w:id="71"/>
      <w:bookmarkEnd w:id="72"/>
      <w:bookmarkEnd w:id="73"/>
      <w:bookmarkEnd w:id="74"/>
      <w:bookmarkEnd w:id="75"/>
    </w:p>
    <w:p w14:paraId="6FC026CB" w14:textId="77777777" w:rsidR="00905D26" w:rsidRPr="00C23F59" w:rsidRDefault="008F2315" w:rsidP="00E857DD">
      <w:r w:rsidRPr="00C23F59">
        <w:t>Le prix des lots s'entend forfaitaire toutes sujétions comprises pour la réalisation de</w:t>
      </w:r>
      <w:r w:rsidR="00031DEA" w:rsidRPr="00C23F59">
        <w:t>s prestations décrites au CCTP.</w:t>
      </w:r>
    </w:p>
    <w:p w14:paraId="5818F9A7" w14:textId="77777777" w:rsidR="003A113B" w:rsidRDefault="003A113B" w:rsidP="00E857DD"/>
    <w:p w14:paraId="73F58BBB" w14:textId="78447F98" w:rsidR="003A113B" w:rsidRPr="00C23F59" w:rsidRDefault="008F2315" w:rsidP="00E857DD">
      <w:r w:rsidRPr="00C23F59">
        <w:t xml:space="preserve">Le montant des lots est </w:t>
      </w:r>
      <w:r w:rsidR="00031DEA" w:rsidRPr="00C23F59">
        <w:t>forfaitaire ferme.</w:t>
      </w:r>
    </w:p>
    <w:p w14:paraId="6FC02706" w14:textId="0C9884F9" w:rsidR="00905D26" w:rsidRPr="00F34A41" w:rsidRDefault="003A113B" w:rsidP="00AE7A6C">
      <w:pPr>
        <w:pStyle w:val="Titre3"/>
        <w:numPr>
          <w:ilvl w:val="0"/>
          <w:numId w:val="0"/>
        </w:numPr>
        <w:tabs>
          <w:tab w:val="clear" w:pos="2268"/>
          <w:tab w:val="left" w:pos="1276"/>
        </w:tabs>
        <w:ind w:left="1276"/>
        <w:rPr>
          <w:caps/>
          <w:smallCaps w:val="0"/>
        </w:rPr>
      </w:pPr>
      <w:bookmarkStart w:id="76" w:name="_Toc77071881"/>
      <w:bookmarkStart w:id="77" w:name="_Toc77071926"/>
      <w:bookmarkStart w:id="78" w:name="_Toc77072061"/>
      <w:bookmarkStart w:id="79" w:name="_Toc481655708"/>
      <w:bookmarkStart w:id="80" w:name="_Toc188003758"/>
      <w:r>
        <w:rPr>
          <w:caps/>
          <w:smallCaps w:val="0"/>
        </w:rPr>
        <w:t xml:space="preserve">Article 14 du ccap : </w:t>
      </w:r>
      <w:r w:rsidR="008F2315" w:rsidRPr="00F34A41">
        <w:rPr>
          <w:caps/>
          <w:smallCaps w:val="0"/>
        </w:rPr>
        <w:t>M</w:t>
      </w:r>
      <w:r w:rsidR="003642DD" w:rsidRPr="00F34A41">
        <w:rPr>
          <w:caps/>
          <w:smallCaps w:val="0"/>
        </w:rPr>
        <w:t>odalités de paiement, opposition</w:t>
      </w:r>
      <w:bookmarkEnd w:id="76"/>
      <w:bookmarkEnd w:id="77"/>
      <w:bookmarkEnd w:id="78"/>
      <w:bookmarkEnd w:id="80"/>
      <w:r w:rsidR="008F2315" w:rsidRPr="00F34A41">
        <w:rPr>
          <w:caps/>
          <w:smallCaps w:val="0"/>
        </w:rPr>
        <w:t xml:space="preserve"> </w:t>
      </w:r>
      <w:bookmarkEnd w:id="79"/>
    </w:p>
    <w:p w14:paraId="6FC02707" w14:textId="77777777" w:rsidR="00905D26" w:rsidRPr="00C23F59" w:rsidRDefault="008F2315" w:rsidP="00E857DD">
      <w:r w:rsidRPr="00C23F59">
        <w:t>Le CNES se libère des sommes dues en exécution du présent marché par virement au compte ouvert :</w:t>
      </w:r>
    </w:p>
    <w:p w14:paraId="6FC02708" w14:textId="1D312AC7" w:rsidR="00905D26" w:rsidRPr="00C23F59" w:rsidRDefault="008F2315" w:rsidP="00182A4C">
      <w:pPr>
        <w:keepNext/>
        <w:spacing w:before="120"/>
      </w:pPr>
      <w:r w:rsidRPr="00C23F59">
        <w:t>au nom</w:t>
      </w:r>
      <w:r w:rsidR="001C1F61" w:rsidRPr="00C23F59">
        <w:t xml:space="preserve"> du </w:t>
      </w:r>
      <w:r w:rsidR="001C1F61" w:rsidRPr="0043768C">
        <w:rPr>
          <w:highlight w:val="yellow"/>
        </w:rPr>
        <w:fldChar w:fldCharType="begin">
          <w:ffData>
            <w:name w:val="Texte59"/>
            <w:enabled/>
            <w:calcOnExit w:val="0"/>
            <w:textInput>
              <w:default w:val="titulaire / sous-traitant / mandataire / cotraitant"/>
            </w:textInput>
          </w:ffData>
        </w:fldChar>
      </w:r>
      <w:bookmarkStart w:id="81" w:name="Texte59"/>
      <w:r w:rsidR="001C1F61" w:rsidRPr="0043768C">
        <w:rPr>
          <w:highlight w:val="yellow"/>
        </w:rPr>
        <w:instrText xml:space="preserve"> FORMTEXT </w:instrText>
      </w:r>
      <w:r w:rsidR="001C1F61" w:rsidRPr="0043768C">
        <w:rPr>
          <w:highlight w:val="yellow"/>
        </w:rPr>
      </w:r>
      <w:r w:rsidR="001C1F61" w:rsidRPr="0043768C">
        <w:rPr>
          <w:highlight w:val="yellow"/>
        </w:rPr>
        <w:fldChar w:fldCharType="separate"/>
      </w:r>
      <w:r w:rsidR="00A81DD6">
        <w:rPr>
          <w:highlight w:val="yellow"/>
        </w:rPr>
        <w:t>TITULAIRE</w:t>
      </w:r>
      <w:r w:rsidR="001C1F61" w:rsidRPr="0043768C">
        <w:rPr>
          <w:highlight w:val="yellow"/>
        </w:rPr>
        <w:t xml:space="preserve"> / sous-traitant / mandataire / cotraitant</w:t>
      </w:r>
      <w:r w:rsidR="001C1F61" w:rsidRPr="0043768C">
        <w:rPr>
          <w:highlight w:val="yellow"/>
        </w:rPr>
        <w:fldChar w:fldCharType="end"/>
      </w:r>
      <w:bookmarkEnd w:id="81"/>
      <w:r w:rsidRPr="0043768C">
        <w:rPr>
          <w:highlight w:val="yellow"/>
        </w:rPr>
        <w:t xml:space="preserve"> </w:t>
      </w:r>
      <w:r w:rsidR="001C1F61" w:rsidRPr="0043768C">
        <w:rPr>
          <w:highlight w:val="yellow"/>
        </w:rPr>
        <w:fldChar w:fldCharType="begin">
          <w:ffData>
            <w:name w:val="Texte60"/>
            <w:enabled/>
            <w:calcOnExit w:val="0"/>
            <w:textInput>
              <w:default w:val="Nom entreprise"/>
            </w:textInput>
          </w:ffData>
        </w:fldChar>
      </w:r>
      <w:bookmarkStart w:id="82" w:name="Texte60"/>
      <w:r w:rsidR="001C1F61" w:rsidRPr="0043768C">
        <w:rPr>
          <w:highlight w:val="yellow"/>
        </w:rPr>
        <w:instrText xml:space="preserve"> FORMTEXT </w:instrText>
      </w:r>
      <w:r w:rsidR="001C1F61" w:rsidRPr="0043768C">
        <w:rPr>
          <w:highlight w:val="yellow"/>
        </w:rPr>
      </w:r>
      <w:r w:rsidR="001C1F61" w:rsidRPr="0043768C">
        <w:rPr>
          <w:highlight w:val="yellow"/>
        </w:rPr>
        <w:fldChar w:fldCharType="separate"/>
      </w:r>
      <w:r w:rsidR="001C1F61" w:rsidRPr="0043768C">
        <w:rPr>
          <w:highlight w:val="yellow"/>
        </w:rPr>
        <w:t>Nom entreprise</w:t>
      </w:r>
      <w:r w:rsidR="001C1F61" w:rsidRPr="0043768C">
        <w:rPr>
          <w:highlight w:val="yellow"/>
        </w:rPr>
        <w:fldChar w:fldCharType="end"/>
      </w:r>
      <w:bookmarkEnd w:id="82"/>
      <w:r w:rsidR="001C1F61" w:rsidRPr="00C23F59">
        <w:t xml:space="preserve"> </w:t>
      </w:r>
      <w:r w:rsidRPr="00C23F59">
        <w:t>auprès de la banque</w:t>
      </w:r>
      <w:r w:rsidR="001C1F61" w:rsidRPr="00C23F59">
        <w:t xml:space="preserve"> </w:t>
      </w:r>
      <w:r w:rsidR="001C1F61" w:rsidRPr="0043768C">
        <w:rPr>
          <w:highlight w:val="yellow"/>
        </w:rPr>
        <w:fldChar w:fldCharType="begin">
          <w:ffData>
            <w:name w:val="Texte46"/>
            <w:enabled/>
            <w:calcOnExit w:val="0"/>
            <w:textInput>
              <w:default w:val="Nom et adresse de la banque"/>
            </w:textInput>
          </w:ffData>
        </w:fldChar>
      </w:r>
      <w:bookmarkStart w:id="83" w:name="Texte46"/>
      <w:r w:rsidR="001C1F61" w:rsidRPr="0043768C">
        <w:rPr>
          <w:highlight w:val="yellow"/>
        </w:rPr>
        <w:instrText xml:space="preserve"> FORMTEXT </w:instrText>
      </w:r>
      <w:r w:rsidR="001C1F61" w:rsidRPr="0043768C">
        <w:rPr>
          <w:highlight w:val="yellow"/>
        </w:rPr>
      </w:r>
      <w:r w:rsidR="001C1F61" w:rsidRPr="0043768C">
        <w:rPr>
          <w:highlight w:val="yellow"/>
        </w:rPr>
        <w:fldChar w:fldCharType="separate"/>
      </w:r>
      <w:r w:rsidR="001C1F61" w:rsidRPr="0043768C">
        <w:rPr>
          <w:highlight w:val="yellow"/>
        </w:rPr>
        <w:t>Nom et adresse de la banque</w:t>
      </w:r>
      <w:r w:rsidR="001C1F61" w:rsidRPr="0043768C">
        <w:rPr>
          <w:highlight w:val="yellow"/>
        </w:rPr>
        <w:fldChar w:fldCharType="end"/>
      </w:r>
      <w:bookmarkEnd w:id="83"/>
      <w:r w:rsidRPr="00C23F59">
        <w:t>, sous la référence suivante :</w:t>
      </w:r>
    </w:p>
    <w:p w14:paraId="6FC02709" w14:textId="77777777" w:rsidR="00905D26" w:rsidRPr="00C23F59" w:rsidRDefault="008F2315" w:rsidP="00182A4C">
      <w:pPr>
        <w:keepNext/>
      </w:pPr>
      <w:r w:rsidRPr="00C23F59">
        <w:t>RIB :</w:t>
      </w:r>
      <w:r w:rsidR="003642DD" w:rsidRPr="00C23F59">
        <w:t xml:space="preserve"> </w:t>
      </w:r>
      <w:r w:rsidR="001C1F61" w:rsidRPr="0043768C">
        <w:rPr>
          <w:highlight w:val="yellow"/>
        </w:rPr>
        <w:fldChar w:fldCharType="begin">
          <w:ffData>
            <w:name w:val="Texte47"/>
            <w:enabled/>
            <w:calcOnExit w:val="0"/>
            <w:textInput/>
          </w:ffData>
        </w:fldChar>
      </w:r>
      <w:bookmarkStart w:id="84" w:name="Texte47"/>
      <w:r w:rsidR="001C1F61" w:rsidRPr="0043768C">
        <w:rPr>
          <w:highlight w:val="yellow"/>
        </w:rPr>
        <w:instrText xml:space="preserve"> FORMTEXT </w:instrText>
      </w:r>
      <w:r w:rsidR="001C1F61" w:rsidRPr="0043768C">
        <w:rPr>
          <w:highlight w:val="yellow"/>
        </w:rPr>
      </w:r>
      <w:r w:rsidR="001C1F61" w:rsidRPr="0043768C">
        <w:rPr>
          <w:highlight w:val="yellow"/>
        </w:rPr>
        <w:fldChar w:fldCharType="separate"/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fldChar w:fldCharType="end"/>
      </w:r>
      <w:bookmarkEnd w:id="84"/>
    </w:p>
    <w:p w14:paraId="6FC0270A" w14:textId="77777777" w:rsidR="00905D26" w:rsidRPr="00C23F59" w:rsidRDefault="008F2315" w:rsidP="00182A4C">
      <w:pPr>
        <w:keepNext/>
      </w:pPr>
      <w:r w:rsidRPr="00C23F59">
        <w:t>IBAN :</w:t>
      </w:r>
      <w:r w:rsidR="003642DD" w:rsidRPr="00C23F59">
        <w:t xml:space="preserve"> </w:t>
      </w:r>
      <w:r w:rsidR="001C1F61" w:rsidRPr="0043768C">
        <w:rPr>
          <w:highlight w:val="yellow"/>
        </w:rPr>
        <w:fldChar w:fldCharType="begin">
          <w:ffData>
            <w:name w:val="Texte48"/>
            <w:enabled/>
            <w:calcOnExit w:val="0"/>
            <w:textInput/>
          </w:ffData>
        </w:fldChar>
      </w:r>
      <w:bookmarkStart w:id="85" w:name="Texte48"/>
      <w:r w:rsidR="001C1F61" w:rsidRPr="0043768C">
        <w:rPr>
          <w:highlight w:val="yellow"/>
        </w:rPr>
        <w:instrText xml:space="preserve"> FORMTEXT </w:instrText>
      </w:r>
      <w:r w:rsidR="001C1F61" w:rsidRPr="0043768C">
        <w:rPr>
          <w:highlight w:val="yellow"/>
        </w:rPr>
      </w:r>
      <w:r w:rsidR="001C1F61" w:rsidRPr="0043768C">
        <w:rPr>
          <w:highlight w:val="yellow"/>
        </w:rPr>
        <w:fldChar w:fldCharType="separate"/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fldChar w:fldCharType="end"/>
      </w:r>
      <w:bookmarkEnd w:id="85"/>
    </w:p>
    <w:p w14:paraId="6FC0270B" w14:textId="77777777" w:rsidR="00905D26" w:rsidRPr="00C23F59" w:rsidRDefault="008F2315" w:rsidP="00182A4C">
      <w:pPr>
        <w:keepNext/>
      </w:pPr>
      <w:r w:rsidRPr="00C23F59">
        <w:t>SWIFT :</w:t>
      </w:r>
      <w:r w:rsidR="003642DD" w:rsidRPr="00C23F59">
        <w:t xml:space="preserve"> </w:t>
      </w:r>
      <w:r w:rsidR="001C1F61" w:rsidRPr="0043768C">
        <w:rPr>
          <w:highlight w:val="yellow"/>
        </w:rPr>
        <w:fldChar w:fldCharType="begin">
          <w:ffData>
            <w:name w:val="Texte49"/>
            <w:enabled/>
            <w:calcOnExit w:val="0"/>
            <w:textInput/>
          </w:ffData>
        </w:fldChar>
      </w:r>
      <w:bookmarkStart w:id="86" w:name="Texte49"/>
      <w:r w:rsidR="001C1F61" w:rsidRPr="0043768C">
        <w:rPr>
          <w:highlight w:val="yellow"/>
        </w:rPr>
        <w:instrText xml:space="preserve"> FORMTEXT </w:instrText>
      </w:r>
      <w:r w:rsidR="001C1F61" w:rsidRPr="0043768C">
        <w:rPr>
          <w:highlight w:val="yellow"/>
        </w:rPr>
      </w:r>
      <w:r w:rsidR="001C1F61" w:rsidRPr="0043768C">
        <w:rPr>
          <w:highlight w:val="yellow"/>
        </w:rPr>
        <w:fldChar w:fldCharType="separate"/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t> </w:t>
      </w:r>
      <w:r w:rsidR="001C1F61" w:rsidRPr="0043768C">
        <w:rPr>
          <w:highlight w:val="yellow"/>
        </w:rPr>
        <w:fldChar w:fldCharType="end"/>
      </w:r>
      <w:bookmarkEnd w:id="86"/>
    </w:p>
    <w:p w14:paraId="6FC0270C" w14:textId="77777777" w:rsidR="00905D26" w:rsidRPr="00C23F59" w:rsidRDefault="00905D26" w:rsidP="00E857DD"/>
    <w:p w14:paraId="6FC0270D" w14:textId="77777777" w:rsidR="00905D26" w:rsidRPr="00C23F59" w:rsidRDefault="008F2315" w:rsidP="00E857DD">
      <w:r w:rsidRPr="00C23F59">
        <w:t>Les paiements sont effectués par</w:t>
      </w:r>
      <w:r w:rsidR="007B0047" w:rsidRPr="00C23F59">
        <w:t xml:space="preserve"> </w:t>
      </w:r>
      <w:r w:rsidR="007B0047" w:rsidRPr="0043768C">
        <w:rPr>
          <w:highlight w:val="yellow"/>
        </w:rPr>
        <w:fldChar w:fldCharType="begin">
          <w:ffData>
            <w:name w:val="Texte62"/>
            <w:enabled/>
            <w:calcOnExit w:val="0"/>
            <w:textInput>
              <w:default w:val="le Directeur des Services Comptables"/>
            </w:textInput>
          </w:ffData>
        </w:fldChar>
      </w:r>
      <w:bookmarkStart w:id="87" w:name="Texte62"/>
      <w:r w:rsidR="007B0047" w:rsidRPr="0043768C">
        <w:rPr>
          <w:highlight w:val="yellow"/>
        </w:rPr>
        <w:instrText xml:space="preserve"> FORMTEXT </w:instrText>
      </w:r>
      <w:r w:rsidR="007B0047" w:rsidRPr="0043768C">
        <w:rPr>
          <w:highlight w:val="yellow"/>
        </w:rPr>
      </w:r>
      <w:r w:rsidR="007B0047" w:rsidRPr="0043768C">
        <w:rPr>
          <w:highlight w:val="yellow"/>
        </w:rPr>
        <w:fldChar w:fldCharType="separate"/>
      </w:r>
      <w:r w:rsidR="007B0047" w:rsidRPr="0043768C">
        <w:rPr>
          <w:highlight w:val="yellow"/>
        </w:rPr>
        <w:t>le Directeur des Services Comptables</w:t>
      </w:r>
      <w:r w:rsidR="007B0047" w:rsidRPr="0043768C">
        <w:rPr>
          <w:highlight w:val="yellow"/>
        </w:rPr>
        <w:fldChar w:fldCharType="end"/>
      </w:r>
      <w:bookmarkEnd w:id="87"/>
      <w:r w:rsidR="007B0047" w:rsidRPr="0043768C">
        <w:rPr>
          <w:highlight w:val="yellow"/>
        </w:rPr>
        <w:t xml:space="preserve">, </w:t>
      </w:r>
      <w:r w:rsidR="007B0047" w:rsidRPr="0043768C">
        <w:rPr>
          <w:highlight w:val="yellow"/>
        </w:rPr>
        <w:fldChar w:fldCharType="begin">
          <w:ffData>
            <w:name w:val="Texte63"/>
            <w:enabled/>
            <w:calcOnExit w:val="0"/>
            <w:textInput>
              <w:default w:val="adresse postale"/>
            </w:textInput>
          </w:ffData>
        </w:fldChar>
      </w:r>
      <w:bookmarkStart w:id="88" w:name="Texte63"/>
      <w:r w:rsidR="007B0047" w:rsidRPr="0043768C">
        <w:rPr>
          <w:highlight w:val="yellow"/>
        </w:rPr>
        <w:instrText xml:space="preserve"> FORMTEXT </w:instrText>
      </w:r>
      <w:r w:rsidR="007B0047" w:rsidRPr="0043768C">
        <w:rPr>
          <w:highlight w:val="yellow"/>
        </w:rPr>
      </w:r>
      <w:r w:rsidR="007B0047" w:rsidRPr="0043768C">
        <w:rPr>
          <w:highlight w:val="yellow"/>
        </w:rPr>
        <w:fldChar w:fldCharType="separate"/>
      </w:r>
      <w:r w:rsidR="007B0047" w:rsidRPr="0043768C">
        <w:rPr>
          <w:highlight w:val="yellow"/>
        </w:rPr>
        <w:t>adresse postale</w:t>
      </w:r>
      <w:r w:rsidR="007B0047" w:rsidRPr="0043768C">
        <w:rPr>
          <w:highlight w:val="yellow"/>
        </w:rPr>
        <w:fldChar w:fldCharType="end"/>
      </w:r>
      <w:bookmarkEnd w:id="88"/>
      <w:r w:rsidRPr="00C23F59">
        <w:t>.</w:t>
      </w:r>
    </w:p>
    <w:p w14:paraId="6FC0270E" w14:textId="77777777" w:rsidR="00905D26" w:rsidRPr="00C23F59" w:rsidRDefault="00905D26" w:rsidP="00E857DD"/>
    <w:p w14:paraId="6FC0270F" w14:textId="61E8C15B" w:rsidR="00905D26" w:rsidRPr="00C23F59" w:rsidRDefault="008F2315" w:rsidP="00E857DD">
      <w:r w:rsidRPr="00C23F59">
        <w:t>Les oppositions, cessions, nan</w:t>
      </w:r>
      <w:r w:rsidR="00445B0E" w:rsidRPr="00C23F59">
        <w:t>tissements doivent être notifié</w:t>
      </w:r>
      <w:r w:rsidRPr="00C23F59">
        <w:t>s</w:t>
      </w:r>
      <w:r w:rsidR="004C0486" w:rsidRPr="00C23F59">
        <w:t xml:space="preserve"> </w:t>
      </w:r>
      <w:r w:rsidRPr="00C23F59">
        <w:t>à</w:t>
      </w:r>
      <w:r w:rsidR="004C0486" w:rsidRPr="00C23F59">
        <w:t xml:space="preserve"> </w:t>
      </w:r>
      <w:r w:rsidR="00445B0E" w:rsidRPr="0043768C">
        <w:rPr>
          <w:highlight w:val="yellow"/>
        </w:rPr>
        <w:fldChar w:fldCharType="begin">
          <w:ffData>
            <w:name w:val="Texte61"/>
            <w:enabled/>
            <w:calcOnExit w:val="0"/>
            <w:textInput>
              <w:default w:val="Monsieur l'Agent Comptable du CNES, entre les mains de Monsieur le Directeur des Services Comptables du CNES"/>
            </w:textInput>
          </w:ffData>
        </w:fldChar>
      </w:r>
      <w:bookmarkStart w:id="89" w:name="Texte61"/>
      <w:r w:rsidR="00445B0E" w:rsidRPr="0043768C">
        <w:rPr>
          <w:highlight w:val="yellow"/>
        </w:rPr>
        <w:instrText xml:space="preserve"> FORMTEXT </w:instrText>
      </w:r>
      <w:r w:rsidR="00445B0E" w:rsidRPr="0043768C">
        <w:rPr>
          <w:highlight w:val="yellow"/>
        </w:rPr>
      </w:r>
      <w:r w:rsidR="00445B0E" w:rsidRPr="0043768C">
        <w:rPr>
          <w:highlight w:val="yellow"/>
        </w:rPr>
        <w:fldChar w:fldCharType="separate"/>
      </w:r>
      <w:r w:rsidR="00445B0E" w:rsidRPr="0043768C">
        <w:rPr>
          <w:highlight w:val="yellow"/>
        </w:rPr>
        <w:t>Monsieur l'Agent Comptable du CNES, entre les mains de Monsieur le Directeur des Services Comptables du CNES</w:t>
      </w:r>
      <w:r w:rsidR="00445B0E" w:rsidRPr="0043768C">
        <w:rPr>
          <w:highlight w:val="yellow"/>
        </w:rPr>
        <w:fldChar w:fldCharType="end"/>
      </w:r>
      <w:bookmarkEnd w:id="89"/>
      <w:r w:rsidR="004C0486" w:rsidRPr="00C23F59">
        <w:t xml:space="preserve"> </w:t>
      </w:r>
      <w:r w:rsidRPr="00C23F59">
        <w:t xml:space="preserve">dont les </w:t>
      </w:r>
      <w:r w:rsidR="004C0486" w:rsidRPr="00C23F59">
        <w:t>coordonnées figurent ci-dessus.</w:t>
      </w:r>
    </w:p>
    <w:p w14:paraId="394EB745" w14:textId="207BAD6A" w:rsidR="002649B0" w:rsidRPr="00C23F59" w:rsidRDefault="002649B0" w:rsidP="00E857DD"/>
    <w:p w14:paraId="43B88157" w14:textId="24A9C6D4" w:rsidR="002649B0" w:rsidRPr="00C23F59" w:rsidRDefault="002649B0" w:rsidP="00E857DD"/>
    <w:p w14:paraId="60C2622D" w14:textId="4712E29E" w:rsidR="002649B0" w:rsidRPr="00C23F59" w:rsidRDefault="002649B0" w:rsidP="007B0047"/>
    <w:p w14:paraId="3B495C38" w14:textId="7F66BBAE" w:rsidR="00C23F59" w:rsidRPr="00F34A41" w:rsidRDefault="00C23F59" w:rsidP="004F6AE6">
      <w:pPr>
        <w:pStyle w:val="Titre2"/>
        <w:numPr>
          <w:ilvl w:val="0"/>
          <w:numId w:val="0"/>
        </w:numPr>
        <w:pBdr>
          <w:bottom w:val="single" w:sz="4" w:space="1" w:color="auto"/>
        </w:pBdr>
      </w:pPr>
      <w:bookmarkStart w:id="90" w:name="_Toc77071883"/>
      <w:bookmarkStart w:id="91" w:name="_Toc77071928"/>
      <w:bookmarkStart w:id="92" w:name="_Toc77072063"/>
      <w:bookmarkStart w:id="93" w:name="_Toc188003759"/>
      <w:r w:rsidRPr="00F34A41">
        <w:lastRenderedPageBreak/>
        <w:t>2</w:t>
      </w:r>
      <w:r w:rsidR="004F6AE6">
        <w:t xml:space="preserve"> - </w:t>
      </w:r>
      <w:r w:rsidRPr="00F34A41">
        <w:t>EXECUTION DE LA PRESTATION</w:t>
      </w:r>
      <w:bookmarkEnd w:id="90"/>
      <w:bookmarkEnd w:id="91"/>
      <w:bookmarkEnd w:id="92"/>
      <w:bookmarkEnd w:id="93"/>
    </w:p>
    <w:p w14:paraId="50CD52FE" w14:textId="18FDC10F" w:rsidR="00B47974" w:rsidRPr="00F34A41" w:rsidRDefault="00051932" w:rsidP="00AE7A6C">
      <w:pPr>
        <w:pStyle w:val="Titre3"/>
        <w:numPr>
          <w:ilvl w:val="0"/>
          <w:numId w:val="0"/>
        </w:numPr>
        <w:tabs>
          <w:tab w:val="clear" w:pos="2268"/>
          <w:tab w:val="left" w:pos="1276"/>
        </w:tabs>
        <w:ind w:left="1276"/>
        <w:rPr>
          <w:caps/>
          <w:smallCaps w:val="0"/>
        </w:rPr>
      </w:pPr>
      <w:bookmarkStart w:id="94" w:name="_Toc77071884"/>
      <w:bookmarkStart w:id="95" w:name="_Toc77071929"/>
      <w:bookmarkStart w:id="96" w:name="_Toc77072064"/>
      <w:bookmarkStart w:id="97" w:name="_Toc481655709"/>
      <w:bookmarkStart w:id="98" w:name="_Toc188003760"/>
      <w:r>
        <w:rPr>
          <w:caps/>
          <w:smallCaps w:val="0"/>
        </w:rPr>
        <w:t>ARTICLE 18 du ccap :</w:t>
      </w:r>
      <w:r w:rsidR="00B51286" w:rsidRPr="00F34A41">
        <w:rPr>
          <w:caps/>
          <w:smallCaps w:val="0"/>
        </w:rPr>
        <w:t xml:space="preserve"> </w:t>
      </w:r>
      <w:r w:rsidR="00B47974" w:rsidRPr="00F34A41">
        <w:rPr>
          <w:caps/>
          <w:smallCaps w:val="0"/>
        </w:rPr>
        <w:t>Pénalités de retard</w:t>
      </w:r>
      <w:bookmarkEnd w:id="94"/>
      <w:bookmarkEnd w:id="95"/>
      <w:bookmarkEnd w:id="96"/>
      <w:bookmarkEnd w:id="98"/>
      <w:r w:rsidR="00B47974" w:rsidRPr="00F34A41">
        <w:rPr>
          <w:caps/>
          <w:smallCaps w:val="0"/>
        </w:rPr>
        <w:t xml:space="preserve"> </w:t>
      </w:r>
      <w:bookmarkEnd w:id="97"/>
    </w:p>
    <w:p w14:paraId="6FF5C259" w14:textId="77777777" w:rsidR="00B47974" w:rsidRPr="00C23F59" w:rsidRDefault="00B47974" w:rsidP="00B47974">
      <w:pPr>
        <w:keepNext/>
        <w:spacing w:after="120"/>
      </w:pPr>
      <w:r w:rsidRPr="00C23F59">
        <w:t>Les pénalités de retard applicable au présent marché sont définies ci-après :</w:t>
      </w:r>
    </w:p>
    <w:tbl>
      <w:tblPr>
        <w:tblW w:w="10631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000" w:firstRow="0" w:lastRow="0" w:firstColumn="0" w:lastColumn="0" w:noHBand="0" w:noVBand="0"/>
      </w:tblPr>
      <w:tblGrid>
        <w:gridCol w:w="564"/>
        <w:gridCol w:w="5529"/>
        <w:gridCol w:w="2269"/>
        <w:gridCol w:w="2269"/>
      </w:tblGrid>
      <w:tr w:rsidR="002948D6" w:rsidRPr="00C23F59" w14:paraId="18E3DDA3" w14:textId="77777777" w:rsidTr="008400D8">
        <w:trPr>
          <w:cantSplit/>
          <w:jc w:val="center"/>
        </w:trPr>
        <w:tc>
          <w:tcPr>
            <w:tcW w:w="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54EAE79" w14:textId="77777777" w:rsidR="002948D6" w:rsidRDefault="002948D6" w:rsidP="002948D6">
            <w:pPr>
              <w:keepNext/>
              <w:keepLines/>
              <w:jc w:val="center"/>
            </w:pPr>
          </w:p>
          <w:p w14:paraId="0E3103CB" w14:textId="6F081D08" w:rsidR="002948D6" w:rsidRPr="00C23F59" w:rsidRDefault="002948D6" w:rsidP="002948D6">
            <w:pPr>
              <w:keepNext/>
              <w:keepLines/>
              <w:jc w:val="center"/>
            </w:pPr>
            <w:r>
              <w:t>Lot</w:t>
            </w:r>
          </w:p>
        </w:tc>
        <w:tc>
          <w:tcPr>
            <w:tcW w:w="5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DB5A3" w14:textId="1ACAAD6A" w:rsidR="002948D6" w:rsidRPr="00C23F59" w:rsidRDefault="002948D6" w:rsidP="002948D6">
            <w:pPr>
              <w:keepNext/>
              <w:keepLines/>
              <w:jc w:val="center"/>
            </w:pPr>
            <w:r w:rsidRPr="00C23F59">
              <w:t>Prestation attendue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E9DF7DE" w14:textId="77777777" w:rsidR="002948D6" w:rsidRPr="00C23F59" w:rsidRDefault="002948D6" w:rsidP="00FB3ACB">
            <w:pPr>
              <w:keepNext/>
              <w:keepLines/>
              <w:jc w:val="center"/>
            </w:pPr>
            <w:r w:rsidRPr="00C23F59">
              <w:t>Date de remise/livraison de la prestation attendue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3AEEB1" w14:textId="77777777" w:rsidR="002948D6" w:rsidRPr="00C23F59" w:rsidRDefault="002948D6" w:rsidP="00FB3ACB">
            <w:pPr>
              <w:keepNext/>
              <w:keepLines/>
              <w:jc w:val="center"/>
            </w:pPr>
            <w:r w:rsidRPr="00C23F59">
              <w:t>Montant de la pénalité par jour de retard</w:t>
            </w:r>
          </w:p>
        </w:tc>
      </w:tr>
      <w:tr w:rsidR="002948D6" w:rsidRPr="00C23F59" w14:paraId="6AD59EDB" w14:textId="77777777" w:rsidTr="008400D8">
        <w:trPr>
          <w:cantSplit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14:paraId="6F26303B" w14:textId="77777777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  <w:tc>
          <w:tcPr>
            <w:tcW w:w="55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8BA67D0" w14:textId="096B2990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22DA035" w14:textId="77777777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67DEA8" w14:textId="77777777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</w:tr>
      <w:tr w:rsidR="002948D6" w:rsidRPr="00C23F59" w14:paraId="5B7D41A5" w14:textId="77777777" w:rsidTr="008400D8">
        <w:trPr>
          <w:cantSplit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14:paraId="773BE071" w14:textId="77777777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  <w:tc>
          <w:tcPr>
            <w:tcW w:w="55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3C30DF" w14:textId="27154D1C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2B917C" w14:textId="77777777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91DE8" w14:textId="77777777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</w:tr>
      <w:tr w:rsidR="002948D6" w:rsidRPr="00C23F59" w14:paraId="320B6881" w14:textId="77777777" w:rsidTr="008400D8">
        <w:trPr>
          <w:cantSplit/>
          <w:jc w:val="center"/>
        </w:trPr>
        <w:tc>
          <w:tcPr>
            <w:tcW w:w="564" w:type="dxa"/>
            <w:tcBorders>
              <w:left w:val="single" w:sz="2" w:space="0" w:color="000000"/>
              <w:bottom w:val="single" w:sz="2" w:space="0" w:color="000000"/>
            </w:tcBorders>
          </w:tcPr>
          <w:p w14:paraId="59AAD8BC" w14:textId="77777777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  <w:tc>
          <w:tcPr>
            <w:tcW w:w="55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4C3426" w14:textId="4F1E54DF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9799482" w14:textId="77777777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  <w:tc>
          <w:tcPr>
            <w:tcW w:w="226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8431F10" w14:textId="77777777" w:rsidR="002948D6" w:rsidRPr="00C23F59" w:rsidRDefault="002948D6" w:rsidP="00FB3ACB">
            <w:pPr>
              <w:keepNext/>
              <w:keepLines/>
              <w:jc w:val="center"/>
              <w:rPr>
                <w:u w:val="single"/>
              </w:rPr>
            </w:pPr>
          </w:p>
        </w:tc>
      </w:tr>
    </w:tbl>
    <w:p w14:paraId="7AB4DF79" w14:textId="77777777" w:rsidR="00B47974" w:rsidRPr="00C23F59" w:rsidRDefault="00B47974" w:rsidP="00B47974"/>
    <w:p w14:paraId="07EE1128" w14:textId="005F139E" w:rsidR="00B47974" w:rsidRDefault="00B47974" w:rsidP="00B47974">
      <w:r w:rsidRPr="00C23F59">
        <w:t xml:space="preserve">Les pénalités </w:t>
      </w:r>
      <w:r w:rsidR="002D7D53">
        <w:t xml:space="preserve">ci-dessus </w:t>
      </w:r>
      <w:r w:rsidR="002948D6">
        <w:t xml:space="preserve">sont </w:t>
      </w:r>
      <w:r w:rsidRPr="00C23F59">
        <w:t xml:space="preserve">précomptées sur </w:t>
      </w:r>
      <w:r w:rsidR="008400D8">
        <w:t xml:space="preserve">les </w:t>
      </w:r>
      <w:r w:rsidR="002948D6">
        <w:t>évènement</w:t>
      </w:r>
      <w:r w:rsidR="008400D8">
        <w:t>s</w:t>
      </w:r>
      <w:r w:rsidR="002948D6">
        <w:t xml:space="preserve"> </w:t>
      </w:r>
      <w:r w:rsidR="002D7D53">
        <w:t xml:space="preserve">(paiements partiels définitifs ou soldes) </w:t>
      </w:r>
      <w:r w:rsidR="002948D6">
        <w:t>identifiés dans les échéanciers de paiement</w:t>
      </w:r>
      <w:r w:rsidR="002D7D53">
        <w:t xml:space="preserve"> suivant la date de remise/livraison de la prestation attendue</w:t>
      </w:r>
      <w:r w:rsidRPr="00C23F59">
        <w:t>.</w:t>
      </w:r>
      <w:r w:rsidR="002948D6">
        <w:t xml:space="preserve"> </w:t>
      </w:r>
      <w:r w:rsidR="002D7D53">
        <w:t xml:space="preserve">Les pénalités peuvent être appliquées jusqu’au paiement du solde de la prestation.  </w:t>
      </w:r>
      <w:r w:rsidR="002948D6">
        <w:t xml:space="preserve"> </w:t>
      </w:r>
    </w:p>
    <w:p w14:paraId="769C58E9" w14:textId="14F814EF" w:rsidR="00E322D5" w:rsidRPr="00F34A41" w:rsidRDefault="00E322D5" w:rsidP="00AE7A6C">
      <w:pPr>
        <w:pStyle w:val="Titre3"/>
        <w:numPr>
          <w:ilvl w:val="0"/>
          <w:numId w:val="0"/>
        </w:numPr>
        <w:tabs>
          <w:tab w:val="clear" w:pos="2268"/>
          <w:tab w:val="left" w:pos="1276"/>
        </w:tabs>
        <w:ind w:left="1276"/>
        <w:rPr>
          <w:caps/>
          <w:smallCaps w:val="0"/>
        </w:rPr>
      </w:pPr>
      <w:bookmarkStart w:id="99" w:name="_Toc76541891"/>
      <w:bookmarkStart w:id="100" w:name="_Toc77071887"/>
      <w:bookmarkStart w:id="101" w:name="_Toc77071932"/>
      <w:bookmarkStart w:id="102" w:name="_Toc77072067"/>
      <w:bookmarkStart w:id="103" w:name="_Toc188003761"/>
      <w:r w:rsidRPr="00F34A41">
        <w:rPr>
          <w:caps/>
          <w:smallCaps w:val="0"/>
        </w:rPr>
        <w:t>ARTICLE 2</w:t>
      </w:r>
      <w:bookmarkEnd w:id="99"/>
      <w:r w:rsidR="007D344B">
        <w:rPr>
          <w:caps/>
          <w:smallCaps w:val="0"/>
        </w:rPr>
        <w:t>3</w:t>
      </w:r>
      <w:r w:rsidR="007D344B" w:rsidRPr="007D344B">
        <w:rPr>
          <w:caps/>
          <w:smallCaps w:val="0"/>
        </w:rPr>
        <w:t xml:space="preserve"> </w:t>
      </w:r>
      <w:r w:rsidR="007D344B">
        <w:rPr>
          <w:caps/>
          <w:smallCaps w:val="0"/>
        </w:rPr>
        <w:t xml:space="preserve">du ccap : </w:t>
      </w:r>
      <w:r w:rsidRPr="00F34A41">
        <w:rPr>
          <w:caps/>
          <w:smallCaps w:val="0"/>
        </w:rPr>
        <w:t>Livraison</w:t>
      </w:r>
      <w:bookmarkEnd w:id="100"/>
      <w:bookmarkEnd w:id="101"/>
      <w:bookmarkEnd w:id="102"/>
      <w:bookmarkEnd w:id="103"/>
    </w:p>
    <w:p w14:paraId="2C8CE05F" w14:textId="72E9F78C" w:rsidR="00E322D5" w:rsidRPr="00AF632B" w:rsidRDefault="00F34A41" w:rsidP="00FC39C3">
      <w:pPr>
        <w:pStyle w:val="Titre4"/>
      </w:pPr>
      <w:bookmarkStart w:id="104" w:name="_Toc77071888"/>
      <w:bookmarkStart w:id="105" w:name="_Toc77071933"/>
      <w:bookmarkStart w:id="106" w:name="_Toc77072068"/>
      <w:bookmarkStart w:id="107" w:name="_Toc77076968"/>
      <w:r>
        <w:t>L</w:t>
      </w:r>
      <w:r w:rsidR="00E322D5" w:rsidRPr="00AF632B">
        <w:t>i</w:t>
      </w:r>
      <w:r w:rsidR="00E322D5">
        <w:t>v</w:t>
      </w:r>
      <w:r w:rsidR="00E322D5" w:rsidRPr="00AF632B">
        <w:t>raison sur un site du CNES</w:t>
      </w:r>
      <w:bookmarkEnd w:id="104"/>
      <w:bookmarkEnd w:id="105"/>
      <w:bookmarkEnd w:id="106"/>
      <w:bookmarkEnd w:id="107"/>
    </w:p>
    <w:p w14:paraId="1148D960" w14:textId="67AFA143" w:rsidR="00E322D5" w:rsidRDefault="00E322D5" w:rsidP="00E322D5">
      <w:pPr>
        <w:rPr>
          <w:rFonts w:cs="Arial"/>
          <w:szCs w:val="22"/>
        </w:rPr>
      </w:pPr>
      <w:r w:rsidRPr="00E322D5">
        <w:rPr>
          <w:rFonts w:cs="Arial"/>
          <w:szCs w:val="22"/>
        </w:rPr>
        <w:t xml:space="preserve">Le </w:t>
      </w:r>
      <w:r w:rsidR="00A81DD6">
        <w:rPr>
          <w:rFonts w:cs="Arial"/>
          <w:szCs w:val="22"/>
        </w:rPr>
        <w:t>TITULAIRE</w:t>
      </w:r>
      <w:r w:rsidRPr="00E322D5">
        <w:rPr>
          <w:rFonts w:cs="Arial"/>
          <w:szCs w:val="22"/>
        </w:rPr>
        <w:t xml:space="preserve"> s’engage à livrer les matériels et fournitures à l’adresse indiquée ci-après : </w:t>
      </w:r>
    </w:p>
    <w:p w14:paraId="0DAC25A6" w14:textId="77777777" w:rsidR="0039111D" w:rsidRPr="00C23F59" w:rsidRDefault="0039111D" w:rsidP="0039111D">
      <w:pPr>
        <w:keepNext/>
        <w:keepLines/>
        <w:spacing w:before="120"/>
        <w:jc w:val="center"/>
        <w:rPr>
          <w:b/>
        </w:rPr>
      </w:pPr>
      <w:bookmarkStart w:id="108" w:name="_Toc2703425"/>
      <w:bookmarkStart w:id="109" w:name="_Toc2933503"/>
      <w:bookmarkStart w:id="110" w:name="_Toc2935677"/>
      <w:bookmarkStart w:id="111" w:name="_Toc2952666"/>
      <w:bookmarkStart w:id="112" w:name="_Toc2954045"/>
      <w:bookmarkEnd w:id="108"/>
      <w:bookmarkEnd w:id="109"/>
      <w:bookmarkEnd w:id="110"/>
      <w:bookmarkEnd w:id="111"/>
      <w:bookmarkEnd w:id="112"/>
      <w:r w:rsidRPr="00C23F59">
        <w:rPr>
          <w:b/>
        </w:rPr>
        <w:t>CENTRE NATIONAL D'ETUDES SPATIALES</w:t>
      </w:r>
    </w:p>
    <w:p w14:paraId="202D066E" w14:textId="04E61A7A" w:rsidR="0039111D" w:rsidRDefault="00D01D3B" w:rsidP="0039111D">
      <w:pPr>
        <w:keepNext/>
        <w:keepLines/>
        <w:jc w:val="center"/>
      </w:pPr>
      <w:r>
        <w:t>Guillaume BASCOUL</w:t>
      </w:r>
    </w:p>
    <w:p w14:paraId="7A5C7B7B" w14:textId="77777777" w:rsidR="0039111D" w:rsidRPr="00C23F59" w:rsidRDefault="0039111D" w:rsidP="0039111D">
      <w:pPr>
        <w:keepNext/>
        <w:keepLines/>
        <w:jc w:val="center"/>
      </w:pPr>
      <w:r>
        <w:t xml:space="preserve">Service DTN/QE/LE – </w:t>
      </w:r>
      <w:proofErr w:type="spellStart"/>
      <w:r>
        <w:t>BPi</w:t>
      </w:r>
      <w:proofErr w:type="spellEnd"/>
      <w:r>
        <w:t xml:space="preserve"> 1414</w:t>
      </w:r>
    </w:p>
    <w:p w14:paraId="48FA0F80" w14:textId="77777777" w:rsidR="0039111D" w:rsidRPr="00C23F59" w:rsidRDefault="0039111D" w:rsidP="0039111D">
      <w:pPr>
        <w:keepNext/>
        <w:keepLines/>
        <w:jc w:val="center"/>
      </w:pPr>
      <w:r w:rsidRPr="00C23F59">
        <w:t>18 avenue Edouard Belin</w:t>
      </w:r>
    </w:p>
    <w:p w14:paraId="3C31780B" w14:textId="77777777" w:rsidR="0039111D" w:rsidRPr="00C23F59" w:rsidRDefault="0039111D" w:rsidP="0039111D">
      <w:pPr>
        <w:keepNext/>
        <w:keepLines/>
        <w:jc w:val="center"/>
      </w:pPr>
      <w:r w:rsidRPr="00C23F59">
        <w:t>31401 TOULOUSE CEDEX 09</w:t>
      </w:r>
    </w:p>
    <w:p w14:paraId="18CE6E75" w14:textId="664DAF66" w:rsidR="002D7D53" w:rsidRDefault="00342759" w:rsidP="00AE7A6C">
      <w:pPr>
        <w:pStyle w:val="Titre3"/>
        <w:numPr>
          <w:ilvl w:val="0"/>
          <w:numId w:val="0"/>
        </w:numPr>
        <w:tabs>
          <w:tab w:val="clear" w:pos="2268"/>
          <w:tab w:val="left" w:pos="1276"/>
        </w:tabs>
        <w:ind w:left="1276"/>
        <w:rPr>
          <w:caps/>
          <w:smallCaps w:val="0"/>
        </w:rPr>
      </w:pPr>
      <w:bookmarkStart w:id="113" w:name="_Toc77067103"/>
      <w:bookmarkStart w:id="114" w:name="_Toc188003762"/>
      <w:r>
        <w:rPr>
          <w:caps/>
          <w:smallCaps w:val="0"/>
        </w:rPr>
        <w:t>ARTICLE 24 du CCAP :</w:t>
      </w:r>
      <w:r w:rsidR="002D7D53" w:rsidRPr="002D7D53">
        <w:rPr>
          <w:caps/>
          <w:smallCaps w:val="0"/>
        </w:rPr>
        <w:t xml:space="preserve"> OPERATIONS DE VERIFICATIO</w:t>
      </w:r>
      <w:bookmarkEnd w:id="113"/>
      <w:r w:rsidR="002D7D53">
        <w:rPr>
          <w:caps/>
          <w:smallCaps w:val="0"/>
        </w:rPr>
        <w:t>N</w:t>
      </w:r>
      <w:bookmarkEnd w:id="114"/>
    </w:p>
    <w:p w14:paraId="5BE94C94" w14:textId="00C817D6" w:rsidR="002D7D53" w:rsidRPr="002D7D53" w:rsidRDefault="002D7D53" w:rsidP="002D7D53">
      <w:pPr>
        <w:rPr>
          <w:rFonts w:cs="Arial"/>
          <w:szCs w:val="22"/>
        </w:rPr>
      </w:pPr>
      <w:r w:rsidRPr="002D7D53">
        <w:rPr>
          <w:rFonts w:cs="Arial"/>
          <w:szCs w:val="22"/>
        </w:rPr>
        <w:t>L</w:t>
      </w:r>
      <w:r w:rsidR="00342759">
        <w:rPr>
          <w:rFonts w:cs="Arial"/>
          <w:szCs w:val="22"/>
        </w:rPr>
        <w:t xml:space="preserve">es opérations de vérification </w:t>
      </w:r>
      <w:r w:rsidRPr="002D7D53">
        <w:rPr>
          <w:rFonts w:cs="Arial"/>
          <w:szCs w:val="22"/>
        </w:rPr>
        <w:t xml:space="preserve">se font conformément aux prescriptions du CCTP. </w:t>
      </w:r>
    </w:p>
    <w:p w14:paraId="2FC95D6D" w14:textId="19EA0069" w:rsidR="00342759" w:rsidRDefault="00342759" w:rsidP="00AE7A6C">
      <w:pPr>
        <w:pStyle w:val="Titre3"/>
        <w:numPr>
          <w:ilvl w:val="0"/>
          <w:numId w:val="0"/>
        </w:numPr>
        <w:tabs>
          <w:tab w:val="clear" w:pos="2268"/>
          <w:tab w:val="left" w:pos="1276"/>
        </w:tabs>
        <w:ind w:left="1276"/>
        <w:rPr>
          <w:caps/>
          <w:smallCaps w:val="0"/>
        </w:rPr>
      </w:pPr>
      <w:bookmarkStart w:id="115" w:name="_Toc188003763"/>
      <w:r>
        <w:rPr>
          <w:caps/>
          <w:smallCaps w:val="0"/>
        </w:rPr>
        <w:t>ARTICLE 25 du CCAP :</w:t>
      </w:r>
      <w:r w:rsidRPr="002D7D53">
        <w:rPr>
          <w:caps/>
          <w:smallCaps w:val="0"/>
        </w:rPr>
        <w:t xml:space="preserve"> </w:t>
      </w:r>
      <w:r>
        <w:rPr>
          <w:caps/>
          <w:smallCaps w:val="0"/>
        </w:rPr>
        <w:t xml:space="preserve">admission, </w:t>
      </w:r>
      <w:proofErr w:type="gramStart"/>
      <w:r>
        <w:rPr>
          <w:caps/>
          <w:smallCaps w:val="0"/>
        </w:rPr>
        <w:t>ajournement,refaction</w:t>
      </w:r>
      <w:proofErr w:type="gramEnd"/>
      <w:r>
        <w:rPr>
          <w:caps/>
          <w:smallCaps w:val="0"/>
        </w:rPr>
        <w:t>, rejet</w:t>
      </w:r>
      <w:bookmarkEnd w:id="115"/>
    </w:p>
    <w:p w14:paraId="59FB4318" w14:textId="1E1AEB04" w:rsidR="00342759" w:rsidRPr="002D7D53" w:rsidRDefault="00342759" w:rsidP="00342759">
      <w:pPr>
        <w:rPr>
          <w:rFonts w:cs="Arial"/>
          <w:szCs w:val="22"/>
        </w:rPr>
      </w:pPr>
      <w:r>
        <w:rPr>
          <w:rFonts w:cs="Arial"/>
          <w:szCs w:val="22"/>
        </w:rPr>
        <w:t xml:space="preserve">Ces opérations </w:t>
      </w:r>
      <w:r w:rsidRPr="002D7D53">
        <w:rPr>
          <w:rFonts w:cs="Arial"/>
          <w:szCs w:val="22"/>
        </w:rPr>
        <w:t xml:space="preserve">se font conformément aux prescriptions du CCTP. </w:t>
      </w:r>
    </w:p>
    <w:p w14:paraId="6FC0273A" w14:textId="7D0AEF5D" w:rsidR="00842E94" w:rsidRPr="00E322D5" w:rsidRDefault="00E322D5" w:rsidP="008400D8">
      <w:pPr>
        <w:pStyle w:val="Titre2"/>
        <w:numPr>
          <w:ilvl w:val="0"/>
          <w:numId w:val="0"/>
        </w:numPr>
        <w:pBdr>
          <w:bottom w:val="single" w:sz="4" w:space="1" w:color="auto"/>
        </w:pBdr>
      </w:pPr>
      <w:bookmarkStart w:id="116" w:name="_Toc77071890"/>
      <w:bookmarkStart w:id="117" w:name="_Toc77071935"/>
      <w:bookmarkStart w:id="118" w:name="_Toc77072070"/>
      <w:bookmarkStart w:id="119" w:name="_Toc188003764"/>
      <w:r>
        <w:t>3</w:t>
      </w:r>
      <w:r w:rsidR="00342759">
        <w:t xml:space="preserve"> - </w:t>
      </w:r>
      <w:r w:rsidR="00CC7AF3">
        <w:t>P</w:t>
      </w:r>
      <w:r w:rsidR="00842E94" w:rsidRPr="00E322D5">
        <w:t>ropriété intellectuelle</w:t>
      </w:r>
      <w:bookmarkEnd w:id="116"/>
      <w:bookmarkEnd w:id="117"/>
      <w:bookmarkEnd w:id="118"/>
      <w:bookmarkEnd w:id="119"/>
      <w:r w:rsidR="00842E94" w:rsidRPr="00E322D5">
        <w:t xml:space="preserve"> </w:t>
      </w:r>
    </w:p>
    <w:p w14:paraId="30DED8CE" w14:textId="03807649" w:rsidR="00E322D5" w:rsidRPr="009B169D" w:rsidRDefault="00A33515" w:rsidP="00AE7A6C">
      <w:pPr>
        <w:pStyle w:val="Titre3"/>
        <w:numPr>
          <w:ilvl w:val="0"/>
          <w:numId w:val="0"/>
        </w:numPr>
        <w:tabs>
          <w:tab w:val="clear" w:pos="2268"/>
          <w:tab w:val="left" w:pos="1276"/>
        </w:tabs>
        <w:ind w:left="1276"/>
        <w:rPr>
          <w:caps/>
          <w:smallCaps w:val="0"/>
        </w:rPr>
      </w:pPr>
      <w:bookmarkStart w:id="120" w:name="_Toc77071891"/>
      <w:bookmarkStart w:id="121" w:name="_Toc77071936"/>
      <w:bookmarkStart w:id="122" w:name="_Toc77072071"/>
      <w:bookmarkStart w:id="123" w:name="_Toc188003765"/>
      <w:r w:rsidRPr="009B169D">
        <w:rPr>
          <w:caps/>
          <w:smallCaps w:val="0"/>
        </w:rPr>
        <w:t>Article 27</w:t>
      </w:r>
      <w:r w:rsidR="009B169D">
        <w:rPr>
          <w:caps/>
          <w:smallCaps w:val="0"/>
        </w:rPr>
        <w:t xml:space="preserve"> du CCAP :</w:t>
      </w:r>
      <w:r w:rsidR="00E322D5" w:rsidRPr="009B169D">
        <w:rPr>
          <w:caps/>
          <w:smallCaps w:val="0"/>
        </w:rPr>
        <w:t xml:space="preserve"> </w:t>
      </w:r>
      <w:r w:rsidR="00842E94" w:rsidRPr="009B169D">
        <w:rPr>
          <w:caps/>
          <w:smallCaps w:val="0"/>
        </w:rPr>
        <w:t>Dispositions relatives aux logiciels</w:t>
      </w:r>
      <w:bookmarkEnd w:id="120"/>
      <w:bookmarkEnd w:id="121"/>
      <w:bookmarkEnd w:id="122"/>
      <w:bookmarkEnd w:id="123"/>
      <w:r w:rsidR="00842E94" w:rsidRPr="009B169D">
        <w:rPr>
          <w:caps/>
          <w:smallCaps w:val="0"/>
        </w:rPr>
        <w:t xml:space="preserve"> </w:t>
      </w:r>
    </w:p>
    <w:p w14:paraId="71DBDDC2" w14:textId="36052BAC" w:rsidR="00CC7AF3" w:rsidRDefault="00CC7AF3" w:rsidP="00FC39C3">
      <w:pPr>
        <w:pStyle w:val="Titre4"/>
      </w:pPr>
      <w:r>
        <w:t>Régime</w:t>
      </w:r>
      <w:r w:rsidR="000D19F4">
        <w:t xml:space="preserve"> des l</w:t>
      </w:r>
      <w:r w:rsidRPr="00D41E2D">
        <w:t xml:space="preserve">ogiciels </w:t>
      </w:r>
      <w:r w:rsidR="000D19F4">
        <w:t>s</w:t>
      </w:r>
      <w:r>
        <w:t>tandards</w:t>
      </w:r>
    </w:p>
    <w:p w14:paraId="698246EB" w14:textId="79BFF648" w:rsidR="009B169D" w:rsidRDefault="000D19F4" w:rsidP="009B169D">
      <w:pPr>
        <w:pStyle w:val="Textbody"/>
        <w:rPr>
          <w:lang w:val="fr-FR" w:eastAsia="fr-FR" w:bidi="ar-SA"/>
        </w:rPr>
      </w:pPr>
      <w:r>
        <w:rPr>
          <w:lang w:val="fr-FR" w:eastAsia="fr-FR" w:bidi="ar-SA"/>
        </w:rPr>
        <w:t>Les logiciels s</w:t>
      </w:r>
      <w:r w:rsidR="00CC7AF3">
        <w:rPr>
          <w:lang w:val="fr-FR" w:eastAsia="fr-FR" w:bidi="ar-SA"/>
        </w:rPr>
        <w:t xml:space="preserve">tandards livrés par le </w:t>
      </w:r>
      <w:r w:rsidR="00A81DD6">
        <w:rPr>
          <w:lang w:val="fr-FR" w:eastAsia="fr-FR" w:bidi="ar-SA"/>
        </w:rPr>
        <w:t>TITULAIRE</w:t>
      </w:r>
      <w:r w:rsidR="00CC7AF3">
        <w:rPr>
          <w:lang w:val="fr-FR" w:eastAsia="fr-FR" w:bidi="ar-SA"/>
        </w:rPr>
        <w:t xml:space="preserve"> au CNES sont soumis aux dispo</w:t>
      </w:r>
      <w:r w:rsidR="0039111D">
        <w:rPr>
          <w:lang w:val="fr-FR" w:eastAsia="fr-FR" w:bidi="ar-SA"/>
        </w:rPr>
        <w:t>sitions de la licence joint en A</w:t>
      </w:r>
      <w:r w:rsidR="00CC7AF3">
        <w:rPr>
          <w:lang w:val="fr-FR" w:eastAsia="fr-FR" w:bidi="ar-SA"/>
        </w:rPr>
        <w:t xml:space="preserve">nnexe </w:t>
      </w:r>
      <w:r w:rsidR="0039111D">
        <w:rPr>
          <w:lang w:val="fr-FR" w:eastAsia="fr-FR" w:bidi="ar-SA"/>
        </w:rPr>
        <w:t>2</w:t>
      </w:r>
      <w:r w:rsidR="00282C7A">
        <w:rPr>
          <w:lang w:val="fr-FR" w:eastAsia="fr-FR" w:bidi="ar-SA"/>
        </w:rPr>
        <w:t xml:space="preserve"> du présent marché.</w:t>
      </w:r>
    </w:p>
    <w:p w14:paraId="6EAD353F" w14:textId="22DE241C" w:rsidR="0001217A" w:rsidRPr="009B169D" w:rsidRDefault="00A33515" w:rsidP="00AE7A6C">
      <w:pPr>
        <w:pStyle w:val="Titre3"/>
        <w:numPr>
          <w:ilvl w:val="0"/>
          <w:numId w:val="0"/>
        </w:numPr>
        <w:tabs>
          <w:tab w:val="clear" w:pos="2268"/>
          <w:tab w:val="left" w:pos="1276"/>
        </w:tabs>
        <w:ind w:left="1276"/>
        <w:rPr>
          <w:caps/>
          <w:smallCaps w:val="0"/>
        </w:rPr>
      </w:pPr>
      <w:bookmarkStart w:id="124" w:name="_Toc77071892"/>
      <w:bookmarkStart w:id="125" w:name="_Toc77071937"/>
      <w:bookmarkStart w:id="126" w:name="_Toc77072072"/>
      <w:bookmarkStart w:id="127" w:name="_Toc188003766"/>
      <w:r w:rsidRPr="009B169D">
        <w:rPr>
          <w:caps/>
          <w:smallCaps w:val="0"/>
        </w:rPr>
        <w:t>Article 29</w:t>
      </w:r>
      <w:r w:rsidR="009B169D" w:rsidRPr="009B169D">
        <w:rPr>
          <w:caps/>
          <w:smallCaps w:val="0"/>
        </w:rPr>
        <w:t xml:space="preserve"> du CCAP : </w:t>
      </w:r>
      <w:r w:rsidR="0001217A" w:rsidRPr="009B169D">
        <w:rPr>
          <w:caps/>
          <w:smallCaps w:val="0"/>
        </w:rPr>
        <w:t>Dispositions relatives aux Connaissances antérieures</w:t>
      </w:r>
      <w:bookmarkEnd w:id="124"/>
      <w:bookmarkEnd w:id="125"/>
      <w:bookmarkEnd w:id="126"/>
      <w:bookmarkEnd w:id="127"/>
      <w:r w:rsidR="0001217A" w:rsidRPr="009B169D">
        <w:rPr>
          <w:caps/>
          <w:smallCaps w:val="0"/>
        </w:rPr>
        <w:t xml:space="preserve"> </w:t>
      </w:r>
    </w:p>
    <w:p w14:paraId="0B68AB4B" w14:textId="7E3D7C8D" w:rsidR="00CC7AF3" w:rsidRDefault="000D19F4" w:rsidP="00F34A41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Les connaissances a</w:t>
      </w:r>
      <w:r w:rsidR="0001217A">
        <w:rPr>
          <w:sz w:val="22"/>
          <w:szCs w:val="22"/>
        </w:rPr>
        <w:t xml:space="preserve">ntérieures sont identifiées à l’Annexe </w:t>
      </w:r>
      <w:r w:rsidR="0039111D">
        <w:rPr>
          <w:sz w:val="22"/>
          <w:szCs w:val="22"/>
        </w:rPr>
        <w:t>3</w:t>
      </w:r>
      <w:r w:rsidR="0001217A">
        <w:rPr>
          <w:sz w:val="22"/>
          <w:szCs w:val="22"/>
        </w:rPr>
        <w:t xml:space="preserve"> du présent marché. Cette fiche pourra être complétée en cours d'</w:t>
      </w:r>
      <w:r>
        <w:rPr>
          <w:sz w:val="22"/>
          <w:szCs w:val="22"/>
        </w:rPr>
        <w:t>exécution du marché par simple l</w:t>
      </w:r>
      <w:r w:rsidR="0001217A">
        <w:rPr>
          <w:sz w:val="22"/>
          <w:szCs w:val="22"/>
        </w:rPr>
        <w:t>et</w:t>
      </w:r>
      <w:r>
        <w:rPr>
          <w:sz w:val="22"/>
          <w:szCs w:val="22"/>
        </w:rPr>
        <w:t>tre co</w:t>
      </w:r>
      <w:r w:rsidR="00F34A41">
        <w:rPr>
          <w:sz w:val="22"/>
          <w:szCs w:val="22"/>
        </w:rPr>
        <w:t xml:space="preserve">signée par les Parties. </w:t>
      </w:r>
    </w:p>
    <w:p w14:paraId="7F49A580" w14:textId="516597DE" w:rsidR="009B169D" w:rsidRDefault="009B169D" w:rsidP="00F34A41">
      <w:pPr>
        <w:pStyle w:val="Default"/>
        <w:jc w:val="both"/>
        <w:rPr>
          <w:sz w:val="22"/>
          <w:szCs w:val="22"/>
        </w:rPr>
      </w:pPr>
    </w:p>
    <w:p w14:paraId="08BF9465" w14:textId="296E5F69" w:rsidR="00212D15" w:rsidRDefault="00212D15" w:rsidP="00212D15">
      <w:pPr>
        <w:pStyle w:val="Default"/>
        <w:jc w:val="both"/>
        <w:rPr>
          <w:sz w:val="22"/>
          <w:szCs w:val="22"/>
        </w:rPr>
      </w:pPr>
    </w:p>
    <w:p w14:paraId="0A4F0AC0" w14:textId="19CF5A9E" w:rsidR="00212D15" w:rsidRDefault="00212D15" w:rsidP="00212D15">
      <w:pPr>
        <w:pStyle w:val="Default"/>
        <w:jc w:val="both"/>
        <w:rPr>
          <w:sz w:val="22"/>
          <w:szCs w:val="22"/>
        </w:rPr>
      </w:pPr>
    </w:p>
    <w:p w14:paraId="42D43079" w14:textId="669BE293" w:rsidR="00212D15" w:rsidRDefault="00212D15" w:rsidP="00F34A41">
      <w:pPr>
        <w:pStyle w:val="Titre2"/>
        <w:numPr>
          <w:ilvl w:val="0"/>
          <w:numId w:val="0"/>
        </w:numPr>
        <w:pBdr>
          <w:bottom w:val="single" w:sz="4" w:space="1" w:color="auto"/>
        </w:pBdr>
        <w:rPr>
          <w:rFonts w:cs="Arial"/>
          <w:color w:val="000000"/>
          <w:szCs w:val="22"/>
        </w:rPr>
      </w:pPr>
      <w:r>
        <w:rPr>
          <w:szCs w:val="22"/>
        </w:rPr>
        <w:br w:type="page"/>
      </w:r>
    </w:p>
    <w:p w14:paraId="7EF395E6" w14:textId="469BEA66" w:rsidR="00212D15" w:rsidRPr="00C23F59" w:rsidRDefault="000D19F4" w:rsidP="00212D15">
      <w:pPr>
        <w:pStyle w:val="Titre1"/>
        <w:numPr>
          <w:ilvl w:val="0"/>
          <w:numId w:val="0"/>
        </w:numPr>
        <w:tabs>
          <w:tab w:val="clear" w:pos="2268"/>
          <w:tab w:val="left" w:pos="0"/>
        </w:tabs>
        <w:ind w:right="-143"/>
        <w:jc w:val="center"/>
        <w:rPr>
          <w:sz w:val="32"/>
          <w:szCs w:val="32"/>
        </w:rPr>
      </w:pPr>
      <w:bookmarkStart w:id="128" w:name="_Toc77071894"/>
      <w:bookmarkStart w:id="129" w:name="_Toc77071939"/>
      <w:bookmarkStart w:id="130" w:name="_Toc77072074"/>
      <w:bookmarkStart w:id="131" w:name="_Toc188003767"/>
      <w:r>
        <w:rPr>
          <w:sz w:val="32"/>
          <w:szCs w:val="32"/>
        </w:rPr>
        <w:lastRenderedPageBreak/>
        <w:t>TITRE III - DI</w:t>
      </w:r>
      <w:r w:rsidR="0014607C">
        <w:rPr>
          <w:sz w:val="32"/>
          <w:szCs w:val="32"/>
        </w:rPr>
        <w:t>SPOSITIONS COMPLEMENTAIRES</w:t>
      </w:r>
      <w:bookmarkEnd w:id="128"/>
      <w:bookmarkEnd w:id="129"/>
      <w:bookmarkEnd w:id="130"/>
      <w:bookmarkEnd w:id="131"/>
    </w:p>
    <w:p w14:paraId="0550080F" w14:textId="0F514B74" w:rsidR="00212D15" w:rsidRDefault="00212D15" w:rsidP="00212D15">
      <w:pPr>
        <w:pStyle w:val="Default"/>
        <w:tabs>
          <w:tab w:val="left" w:pos="0"/>
        </w:tabs>
        <w:ind w:right="-143"/>
        <w:jc w:val="both"/>
        <w:rPr>
          <w:sz w:val="22"/>
          <w:szCs w:val="22"/>
        </w:rPr>
      </w:pPr>
    </w:p>
    <w:p w14:paraId="02218D68" w14:textId="425E346A" w:rsidR="0043768C" w:rsidRPr="002D7D53" w:rsidRDefault="0043768C" w:rsidP="00212D15">
      <w:pPr>
        <w:pStyle w:val="Default"/>
        <w:tabs>
          <w:tab w:val="left" w:pos="0"/>
        </w:tabs>
        <w:ind w:right="-143"/>
        <w:jc w:val="both"/>
        <w:rPr>
          <w:sz w:val="22"/>
          <w:szCs w:val="22"/>
        </w:rPr>
      </w:pPr>
      <w:r w:rsidRPr="002D7D53">
        <w:rPr>
          <w:sz w:val="22"/>
          <w:szCs w:val="22"/>
        </w:rPr>
        <w:t>Ce</w:t>
      </w:r>
      <w:r w:rsidR="000D19F4">
        <w:rPr>
          <w:sz w:val="22"/>
          <w:szCs w:val="22"/>
        </w:rPr>
        <w:t xml:space="preserve"> chapitre permet l’introduction </w:t>
      </w:r>
      <w:r w:rsidR="007C1488" w:rsidRPr="002D7D53">
        <w:rPr>
          <w:sz w:val="22"/>
          <w:szCs w:val="22"/>
        </w:rPr>
        <w:t>de :</w:t>
      </w:r>
    </w:p>
    <w:p w14:paraId="0A93E082" w14:textId="77777777" w:rsidR="0043768C" w:rsidRPr="002D7D53" w:rsidRDefault="0043768C" w:rsidP="00212D15">
      <w:pPr>
        <w:pStyle w:val="Default"/>
        <w:tabs>
          <w:tab w:val="left" w:pos="0"/>
        </w:tabs>
        <w:ind w:right="-143"/>
        <w:jc w:val="both"/>
        <w:rPr>
          <w:sz w:val="22"/>
          <w:szCs w:val="22"/>
        </w:rPr>
      </w:pPr>
    </w:p>
    <w:p w14:paraId="704CE64B" w14:textId="2D099D94" w:rsidR="0043768C" w:rsidRPr="002D7D53" w:rsidRDefault="007C1488" w:rsidP="00EB19DC">
      <w:pPr>
        <w:pStyle w:val="Default"/>
        <w:numPr>
          <w:ilvl w:val="0"/>
          <w:numId w:val="22"/>
        </w:numPr>
        <w:tabs>
          <w:tab w:val="left" w:pos="0"/>
        </w:tabs>
        <w:ind w:right="-143"/>
        <w:jc w:val="both"/>
        <w:rPr>
          <w:sz w:val="22"/>
          <w:szCs w:val="22"/>
        </w:rPr>
      </w:pPr>
      <w:r w:rsidRPr="002D7D53">
        <w:rPr>
          <w:sz w:val="22"/>
          <w:szCs w:val="22"/>
        </w:rPr>
        <w:t xml:space="preserve">Modifications/dérogations </w:t>
      </w:r>
      <w:r w:rsidR="0043768C" w:rsidRPr="002D7D53">
        <w:rPr>
          <w:sz w:val="22"/>
          <w:szCs w:val="22"/>
        </w:rPr>
        <w:t>complémentaires</w:t>
      </w:r>
      <w:r w:rsidR="00D971D1" w:rsidRPr="002D7D53">
        <w:rPr>
          <w:sz w:val="22"/>
          <w:szCs w:val="22"/>
        </w:rPr>
        <w:t xml:space="preserve"> apportées</w:t>
      </w:r>
      <w:r w:rsidR="0043768C" w:rsidRPr="002D7D53">
        <w:rPr>
          <w:sz w:val="22"/>
          <w:szCs w:val="22"/>
        </w:rPr>
        <w:t xml:space="preserve"> au CCAG visé</w:t>
      </w:r>
      <w:r w:rsidR="002D7D53">
        <w:rPr>
          <w:sz w:val="22"/>
          <w:szCs w:val="22"/>
        </w:rPr>
        <w:t xml:space="preserve"> et non prévues par le CCAP</w:t>
      </w:r>
      <w:r w:rsidR="0043768C" w:rsidRPr="002D7D53">
        <w:rPr>
          <w:sz w:val="22"/>
          <w:szCs w:val="22"/>
        </w:rPr>
        <w:t>. Cela peut concerner notamment, la résiliation, l’arbitrage…</w:t>
      </w:r>
    </w:p>
    <w:p w14:paraId="63F9A067" w14:textId="77777777" w:rsidR="0043768C" w:rsidRPr="002D7D53" w:rsidRDefault="0043768C" w:rsidP="00212D15">
      <w:pPr>
        <w:pStyle w:val="Default"/>
        <w:tabs>
          <w:tab w:val="left" w:pos="0"/>
        </w:tabs>
        <w:ind w:right="-143"/>
        <w:jc w:val="both"/>
        <w:rPr>
          <w:sz w:val="22"/>
          <w:szCs w:val="22"/>
        </w:rPr>
      </w:pPr>
    </w:p>
    <w:p w14:paraId="1D610E97" w14:textId="12D658BF" w:rsidR="0014607C" w:rsidRPr="002D7D53" w:rsidRDefault="007C1488" w:rsidP="00EB19DC">
      <w:pPr>
        <w:pStyle w:val="Default"/>
        <w:numPr>
          <w:ilvl w:val="0"/>
          <w:numId w:val="22"/>
        </w:numPr>
        <w:tabs>
          <w:tab w:val="left" w:pos="0"/>
        </w:tabs>
        <w:ind w:right="-143"/>
        <w:jc w:val="both"/>
        <w:rPr>
          <w:sz w:val="22"/>
          <w:szCs w:val="22"/>
        </w:rPr>
      </w:pPr>
      <w:r w:rsidRPr="002D7D53">
        <w:rPr>
          <w:sz w:val="22"/>
          <w:szCs w:val="22"/>
        </w:rPr>
        <w:t xml:space="preserve">Clauses particulières, ne figurant ni dans le CCAP, ni dans le CCAG. Cela peut concerner </w:t>
      </w:r>
      <w:r w:rsidR="00D971D1" w:rsidRPr="002D7D53">
        <w:rPr>
          <w:sz w:val="22"/>
          <w:szCs w:val="22"/>
        </w:rPr>
        <w:t xml:space="preserve">par exemple </w:t>
      </w:r>
      <w:r w:rsidRPr="002D7D53">
        <w:rPr>
          <w:sz w:val="22"/>
          <w:szCs w:val="22"/>
        </w:rPr>
        <w:t xml:space="preserve">des clauses de </w:t>
      </w:r>
      <w:proofErr w:type="spellStart"/>
      <w:r w:rsidRPr="002D7D53">
        <w:rPr>
          <w:sz w:val="22"/>
          <w:szCs w:val="22"/>
        </w:rPr>
        <w:t>reporti</w:t>
      </w:r>
      <w:r w:rsidR="009B169D">
        <w:rPr>
          <w:sz w:val="22"/>
          <w:szCs w:val="22"/>
        </w:rPr>
        <w:t>ng</w:t>
      </w:r>
      <w:proofErr w:type="spellEnd"/>
      <w:r w:rsidR="009B169D">
        <w:rPr>
          <w:sz w:val="22"/>
          <w:szCs w:val="22"/>
        </w:rPr>
        <w:t xml:space="preserve"> liées au mode de financement, la réversibilité / transférabilité / arrêt du marché</w:t>
      </w:r>
    </w:p>
    <w:p w14:paraId="11CC89F1" w14:textId="77777777" w:rsidR="007C1488" w:rsidRDefault="007C1488" w:rsidP="007C1488">
      <w:pPr>
        <w:pStyle w:val="Paragraphedeliste"/>
        <w:rPr>
          <w:szCs w:val="22"/>
        </w:rPr>
      </w:pPr>
    </w:p>
    <w:p w14:paraId="6FC0286C" w14:textId="634EB066" w:rsidR="00905D26" w:rsidRPr="0039111D" w:rsidRDefault="000D19F4" w:rsidP="008400D8">
      <w:pPr>
        <w:pStyle w:val="Titre1"/>
        <w:pageBreakBefore w:val="0"/>
        <w:numPr>
          <w:ilvl w:val="0"/>
          <w:numId w:val="0"/>
        </w:numPr>
        <w:jc w:val="center"/>
        <w:rPr>
          <w:sz w:val="32"/>
          <w:szCs w:val="32"/>
        </w:rPr>
      </w:pPr>
      <w:bookmarkStart w:id="132" w:name="_Toc481655741"/>
      <w:bookmarkStart w:id="133" w:name="_Toc77071895"/>
      <w:bookmarkStart w:id="134" w:name="_Toc77071940"/>
      <w:bookmarkStart w:id="135" w:name="_Toc77072075"/>
      <w:bookmarkStart w:id="136" w:name="_Toc188003768"/>
      <w:r w:rsidRPr="0039111D">
        <w:rPr>
          <w:sz w:val="32"/>
          <w:szCs w:val="32"/>
        </w:rPr>
        <w:t xml:space="preserve">TITRE IV - </w:t>
      </w:r>
      <w:r w:rsidR="00BF2646" w:rsidRPr="0039111D">
        <w:rPr>
          <w:sz w:val="32"/>
          <w:szCs w:val="32"/>
        </w:rPr>
        <w:t>precisions/DEROGATIONS APPORTEES</w:t>
      </w:r>
      <w:r w:rsidR="008F2315" w:rsidRPr="0039111D">
        <w:rPr>
          <w:sz w:val="32"/>
          <w:szCs w:val="32"/>
        </w:rPr>
        <w:t xml:space="preserve"> AU CCAG</w:t>
      </w:r>
      <w:bookmarkEnd w:id="132"/>
      <w:bookmarkEnd w:id="133"/>
      <w:bookmarkEnd w:id="134"/>
      <w:bookmarkEnd w:id="135"/>
      <w:bookmarkEnd w:id="136"/>
    </w:p>
    <w:p w14:paraId="6FC0286D" w14:textId="608DBAA4" w:rsidR="00905D26" w:rsidRPr="0039111D" w:rsidRDefault="008F2315" w:rsidP="007C1488">
      <w:r w:rsidRPr="0039111D">
        <w:t>En complément d</w:t>
      </w:r>
      <w:r w:rsidR="007C1488" w:rsidRPr="0039111D">
        <w:t xml:space="preserve">u chapitre V </w:t>
      </w:r>
      <w:r w:rsidRPr="0039111D">
        <w:t>du CCAP</w:t>
      </w:r>
      <w:r w:rsidR="007C1488" w:rsidRPr="0039111D">
        <w:t xml:space="preserve"> du CNES</w:t>
      </w:r>
      <w:r w:rsidR="00835367" w:rsidRPr="0039111D">
        <w:t>,</w:t>
      </w:r>
      <w:r w:rsidRPr="0039111D">
        <w:t xml:space="preserve"> il est précisé ci-dessous les dérogations apportées par le prése</w:t>
      </w:r>
      <w:r w:rsidR="00A33515" w:rsidRPr="0039111D">
        <w:t>nt acte d'engagement aux articles</w:t>
      </w:r>
      <w:r w:rsidRPr="0039111D">
        <w:t xml:space="preserve"> du CCAG </w:t>
      </w:r>
      <w:r w:rsidR="007C1488" w:rsidRPr="0039111D">
        <w:t>visé :</w:t>
      </w:r>
    </w:p>
    <w:p w14:paraId="3A577613" w14:textId="7E6C9D51" w:rsidR="007C1488" w:rsidRPr="0039111D" w:rsidRDefault="007C1488" w:rsidP="007C1488"/>
    <w:p w14:paraId="27DC2D61" w14:textId="7B671D0D" w:rsidR="007C1488" w:rsidRPr="0039111D" w:rsidRDefault="00282C7A" w:rsidP="007C1488">
      <w:r w:rsidRPr="0039111D">
        <w:t xml:space="preserve">Indiquer l’article du CCAG auquel il est dérogé. </w:t>
      </w:r>
    </w:p>
    <w:p w14:paraId="6FC0286E" w14:textId="53E1D3FE" w:rsidR="00905D26" w:rsidRDefault="00905D26" w:rsidP="00E857DD">
      <w:pPr>
        <w:rPr>
          <w:highlight w:val="yellow"/>
        </w:rPr>
      </w:pPr>
    </w:p>
    <w:p w14:paraId="198EA6D8" w14:textId="116E7198" w:rsidR="00AE7A6C" w:rsidRDefault="00AE7A6C" w:rsidP="00E857DD">
      <w:pPr>
        <w:rPr>
          <w:highlight w:val="yellow"/>
        </w:rPr>
      </w:pPr>
    </w:p>
    <w:p w14:paraId="02D4015A" w14:textId="77777777" w:rsidR="00CE2ADF" w:rsidRDefault="00CE2ADF" w:rsidP="00CE2ADF">
      <w:pPr>
        <w:rPr>
          <w:highlight w:val="yellow"/>
        </w:rPr>
      </w:pPr>
      <w:bookmarkStart w:id="137" w:name="_Toc481655743"/>
    </w:p>
    <w:p w14:paraId="1A447C3D" w14:textId="77777777" w:rsidR="00CE2ADF" w:rsidRDefault="00CE2ADF" w:rsidP="00CE2ADF">
      <w:pPr>
        <w:rPr>
          <w:highlight w:val="yellow"/>
        </w:rPr>
      </w:pPr>
    </w:p>
    <w:p w14:paraId="505EFFE3" w14:textId="77777777" w:rsidR="00CE2ADF" w:rsidRPr="00AE7A6C" w:rsidRDefault="00CE2ADF" w:rsidP="00CE2ADF">
      <w:pPr>
        <w:jc w:val="right"/>
      </w:pPr>
      <w:r w:rsidRPr="00AE7A6C">
        <w:t xml:space="preserve">Fait en 1 (un) exemplaire </w:t>
      </w:r>
      <w:proofErr w:type="gramStart"/>
      <w:r w:rsidRPr="00AE7A6C">
        <w:t>électronique  original</w:t>
      </w:r>
      <w:proofErr w:type="gramEnd"/>
      <w:r w:rsidRPr="00AE7A6C">
        <w:t>,</w:t>
      </w:r>
    </w:p>
    <w:p w14:paraId="678B7C22" w14:textId="77777777" w:rsidR="00CE2ADF" w:rsidRDefault="00CE2ADF" w:rsidP="00CE2ADF">
      <w:pPr>
        <w:rPr>
          <w:highlight w:val="yellow"/>
        </w:rPr>
      </w:pPr>
    </w:p>
    <w:p w14:paraId="6D2607EE" w14:textId="77777777" w:rsidR="00CE2ADF" w:rsidRDefault="00CE2ADF" w:rsidP="00CE2ADF">
      <w:pPr>
        <w:rPr>
          <w:highlight w:val="yellow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19"/>
      </w:tblGrid>
      <w:tr w:rsidR="00CE2ADF" w14:paraId="59EBE9AB" w14:textId="77777777" w:rsidTr="00E10C56">
        <w:tc>
          <w:tcPr>
            <w:tcW w:w="4956" w:type="dxa"/>
          </w:tcPr>
          <w:p w14:paraId="670B1EA8" w14:textId="77777777" w:rsidR="00CE2ADF" w:rsidRPr="00AE7A6C" w:rsidRDefault="00CE2ADF" w:rsidP="00E10C56">
            <w:pPr>
              <w:jc w:val="center"/>
              <w:rPr>
                <w:b/>
              </w:rPr>
            </w:pPr>
            <w:r w:rsidRPr="00AE7A6C">
              <w:rPr>
                <w:b/>
              </w:rPr>
              <w:t>Pour le TITULAIRE</w:t>
            </w:r>
          </w:p>
        </w:tc>
        <w:tc>
          <w:tcPr>
            <w:tcW w:w="4957" w:type="dxa"/>
          </w:tcPr>
          <w:p w14:paraId="30A41422" w14:textId="77777777" w:rsidR="00CE2ADF" w:rsidRPr="00AE7A6C" w:rsidRDefault="00CE2ADF" w:rsidP="00E10C56">
            <w:pPr>
              <w:jc w:val="center"/>
              <w:rPr>
                <w:b/>
              </w:rPr>
            </w:pPr>
            <w:r w:rsidRPr="00AE7A6C">
              <w:rPr>
                <w:b/>
              </w:rPr>
              <w:t>Pour le Président Directeur Général du CNES</w:t>
            </w:r>
          </w:p>
          <w:p w14:paraId="21A534EB" w14:textId="77777777" w:rsidR="00CE2ADF" w:rsidRPr="00AE7A6C" w:rsidRDefault="00CE2ADF" w:rsidP="00E10C56">
            <w:pPr>
              <w:jc w:val="center"/>
              <w:rPr>
                <w:b/>
              </w:rPr>
            </w:pPr>
            <w:r w:rsidRPr="00AE7A6C">
              <w:rPr>
                <w:b/>
              </w:rPr>
              <w:t>et par délégation</w:t>
            </w:r>
          </w:p>
        </w:tc>
      </w:tr>
      <w:tr w:rsidR="00CE2ADF" w14:paraId="16F4F66E" w14:textId="77777777" w:rsidTr="00E10C56">
        <w:trPr>
          <w:trHeight w:val="782"/>
        </w:trPr>
        <w:tc>
          <w:tcPr>
            <w:tcW w:w="4956" w:type="dxa"/>
            <w:vAlign w:val="bottom"/>
          </w:tcPr>
          <w:p w14:paraId="4A703E34" w14:textId="77777777" w:rsidR="00CE2ADF" w:rsidRPr="00AE7A6C" w:rsidRDefault="00CE2ADF" w:rsidP="00E10C56">
            <w:pPr>
              <w:jc w:val="center"/>
            </w:pPr>
            <w:r w:rsidRPr="00AE7A6C">
              <w:t>Prénom NOM</w:t>
            </w:r>
          </w:p>
        </w:tc>
        <w:tc>
          <w:tcPr>
            <w:tcW w:w="4957" w:type="dxa"/>
            <w:vAlign w:val="bottom"/>
          </w:tcPr>
          <w:p w14:paraId="4F0F3F1C" w14:textId="77777777" w:rsidR="00CE2ADF" w:rsidRDefault="00CE2ADF" w:rsidP="00E10C56">
            <w:pPr>
              <w:jc w:val="center"/>
              <w:rPr>
                <w:highlight w:val="yellow"/>
              </w:rPr>
            </w:pPr>
            <w:r w:rsidRPr="00AE7A6C">
              <w:t>Prénom NOM</w:t>
            </w:r>
          </w:p>
        </w:tc>
      </w:tr>
      <w:tr w:rsidR="00CE2ADF" w14:paraId="0DAC42BC" w14:textId="77777777" w:rsidTr="00E10C56">
        <w:tc>
          <w:tcPr>
            <w:tcW w:w="4956" w:type="dxa"/>
          </w:tcPr>
          <w:p w14:paraId="4E9EAAF5" w14:textId="77777777" w:rsidR="00CE2ADF" w:rsidRPr="00AE7A6C" w:rsidRDefault="00CE2ADF" w:rsidP="00E10C56">
            <w:pPr>
              <w:jc w:val="center"/>
            </w:pPr>
            <w:r w:rsidRPr="00AE7A6C">
              <w:t>Fonction</w:t>
            </w:r>
          </w:p>
        </w:tc>
        <w:tc>
          <w:tcPr>
            <w:tcW w:w="4957" w:type="dxa"/>
          </w:tcPr>
          <w:p w14:paraId="38116068" w14:textId="77777777" w:rsidR="00CE2ADF" w:rsidRDefault="00CE2ADF" w:rsidP="00E10C56">
            <w:pPr>
              <w:jc w:val="center"/>
              <w:rPr>
                <w:highlight w:val="yellow"/>
              </w:rPr>
            </w:pPr>
            <w:r w:rsidRPr="00AE7A6C">
              <w:t>Fonction</w:t>
            </w:r>
          </w:p>
        </w:tc>
      </w:tr>
      <w:tr w:rsidR="00CE2ADF" w14:paraId="15861ED5" w14:textId="77777777" w:rsidTr="00E10C56">
        <w:trPr>
          <w:trHeight w:val="712"/>
        </w:trPr>
        <w:tc>
          <w:tcPr>
            <w:tcW w:w="4956" w:type="dxa"/>
            <w:vAlign w:val="bottom"/>
          </w:tcPr>
          <w:p w14:paraId="2488EEAE" w14:textId="77777777" w:rsidR="00CE2ADF" w:rsidRPr="00AE7A6C" w:rsidRDefault="00CE2ADF" w:rsidP="00E10C56">
            <w:pPr>
              <w:jc w:val="center"/>
              <w:rPr>
                <w:i/>
              </w:rPr>
            </w:pPr>
            <w:r w:rsidRPr="00AE7A6C">
              <w:rPr>
                <w:i/>
              </w:rPr>
              <w:t>Signé électroniquement</w:t>
            </w:r>
          </w:p>
        </w:tc>
        <w:tc>
          <w:tcPr>
            <w:tcW w:w="4957" w:type="dxa"/>
            <w:vAlign w:val="bottom"/>
          </w:tcPr>
          <w:p w14:paraId="34394E85" w14:textId="77777777" w:rsidR="00CE2ADF" w:rsidRPr="00AE7A6C" w:rsidRDefault="00CE2ADF" w:rsidP="00E10C56">
            <w:pPr>
              <w:jc w:val="center"/>
              <w:rPr>
                <w:i/>
              </w:rPr>
            </w:pPr>
            <w:r w:rsidRPr="00AE7A6C">
              <w:rPr>
                <w:i/>
              </w:rPr>
              <w:t>Signé électroniquement</w:t>
            </w:r>
          </w:p>
        </w:tc>
      </w:tr>
    </w:tbl>
    <w:p w14:paraId="58DAE604" w14:textId="4F27E432" w:rsidR="002948D6" w:rsidRDefault="002948D6">
      <w:pPr>
        <w:suppressAutoHyphens w:val="0"/>
        <w:autoSpaceDN/>
        <w:jc w:val="left"/>
        <w:textAlignment w:val="auto"/>
        <w:rPr>
          <w:rFonts w:ascii="Arial Gras" w:eastAsia="Times New Roman" w:hAnsi="Arial Gras" w:cs="Times New Roman"/>
          <w:b/>
          <w:caps/>
          <w:color w:val="800080"/>
          <w:sz w:val="24"/>
          <w:szCs w:val="36"/>
          <w:lang w:eastAsia="fr-FR" w:bidi="ar-SA"/>
        </w:rPr>
      </w:pPr>
      <w:r>
        <w:br w:type="page"/>
      </w:r>
    </w:p>
    <w:p w14:paraId="486A3764" w14:textId="77777777" w:rsidR="002948D6" w:rsidRDefault="002948D6" w:rsidP="00B12EE3">
      <w:pPr>
        <w:pStyle w:val="Titre2"/>
        <w:numPr>
          <w:ilvl w:val="0"/>
          <w:numId w:val="0"/>
        </w:numPr>
        <w:tabs>
          <w:tab w:val="clear" w:pos="2268"/>
        </w:tabs>
      </w:pPr>
    </w:p>
    <w:p w14:paraId="6FC02877" w14:textId="5DD1E8C0" w:rsidR="00905D26" w:rsidRPr="00C23F59" w:rsidRDefault="00614758" w:rsidP="002948D6">
      <w:pPr>
        <w:pStyle w:val="Titre2"/>
        <w:numPr>
          <w:ilvl w:val="0"/>
          <w:numId w:val="0"/>
        </w:numPr>
        <w:tabs>
          <w:tab w:val="clear" w:pos="2268"/>
        </w:tabs>
        <w:jc w:val="center"/>
      </w:pPr>
      <w:bookmarkStart w:id="138" w:name="_Toc77071896"/>
      <w:bookmarkStart w:id="139" w:name="_Toc77071941"/>
      <w:bookmarkStart w:id="140" w:name="_Toc77072076"/>
      <w:bookmarkStart w:id="141" w:name="_Toc188003769"/>
      <w:r w:rsidRPr="00C23F59">
        <w:t>Annexe 1.</w:t>
      </w:r>
      <w:r w:rsidRPr="00C23F59">
        <w:tab/>
      </w:r>
      <w:r w:rsidR="001F4C7F" w:rsidRPr="00C23F59">
        <w:t>Échéancier</w:t>
      </w:r>
      <w:r w:rsidR="00E864F9" w:rsidRPr="00C23F59">
        <w:t>s</w:t>
      </w:r>
      <w:r w:rsidR="001F4C7F" w:rsidRPr="00C23F59">
        <w:t xml:space="preserve"> de paiement</w:t>
      </w:r>
      <w:bookmarkEnd w:id="137"/>
      <w:bookmarkEnd w:id="138"/>
      <w:bookmarkEnd w:id="139"/>
      <w:bookmarkEnd w:id="140"/>
      <w:bookmarkEnd w:id="141"/>
    </w:p>
    <w:p w14:paraId="6FC02878" w14:textId="77777777" w:rsidR="001F4C7F" w:rsidRPr="00C23F59" w:rsidRDefault="001F4C7F" w:rsidP="00E857DD">
      <w:r w:rsidRPr="00C23F59">
        <w:t xml:space="preserve">Marché n° </w:t>
      </w:r>
      <w:r w:rsidRPr="00C23F59">
        <w:fldChar w:fldCharType="begin">
          <w:ffData>
            <w:name w:val="Texte137"/>
            <w:enabled/>
            <w:calcOnExit w:val="0"/>
            <w:textInput/>
          </w:ffData>
        </w:fldChar>
      </w:r>
      <w:bookmarkStart w:id="142" w:name="Texte137"/>
      <w:r w:rsidRPr="00C23F59">
        <w:instrText xml:space="preserve"> FORMTEXT </w:instrText>
      </w:r>
      <w:r w:rsidRPr="00C23F59">
        <w:fldChar w:fldCharType="separate"/>
      </w:r>
      <w:r w:rsidRPr="00C23F59">
        <w:t> </w:t>
      </w:r>
      <w:r w:rsidRPr="00C23F59">
        <w:t> </w:t>
      </w:r>
      <w:r w:rsidRPr="00C23F59">
        <w:t> </w:t>
      </w:r>
      <w:r w:rsidRPr="00C23F59">
        <w:t> </w:t>
      </w:r>
      <w:r w:rsidRPr="00C23F59">
        <w:t> </w:t>
      </w:r>
      <w:r w:rsidRPr="00C23F59">
        <w:fldChar w:fldCharType="end"/>
      </w:r>
      <w:bookmarkEnd w:id="142"/>
    </w:p>
    <w:p w14:paraId="6FC02879" w14:textId="7D6CEA2A" w:rsidR="00905D26" w:rsidRPr="00C23F59" w:rsidRDefault="00A81DD6" w:rsidP="00E857DD">
      <w:r>
        <w:t>TITULAIRE</w:t>
      </w:r>
      <w:r w:rsidR="008F2315" w:rsidRPr="00C23F59">
        <w:t>/Mandataire :</w:t>
      </w:r>
      <w:r w:rsidR="001F4C7F" w:rsidRPr="00C23F59">
        <w:t xml:space="preserve"> </w:t>
      </w:r>
      <w:r w:rsidR="001F4C7F" w:rsidRPr="00C23F59">
        <w:fldChar w:fldCharType="begin">
          <w:ffData>
            <w:name w:val="Texte138"/>
            <w:enabled/>
            <w:calcOnExit w:val="0"/>
            <w:textInput/>
          </w:ffData>
        </w:fldChar>
      </w:r>
      <w:bookmarkStart w:id="143" w:name="Texte138"/>
      <w:r w:rsidR="001F4C7F" w:rsidRPr="00C23F59">
        <w:instrText xml:space="preserve"> FORMTEXT </w:instrText>
      </w:r>
      <w:r w:rsidR="001F4C7F" w:rsidRPr="00C23F59">
        <w:fldChar w:fldCharType="separate"/>
      </w:r>
      <w:r w:rsidR="001F4C7F" w:rsidRPr="00C23F59">
        <w:t> </w:t>
      </w:r>
      <w:r w:rsidR="001F4C7F" w:rsidRPr="00C23F59">
        <w:t> </w:t>
      </w:r>
      <w:r w:rsidR="001F4C7F" w:rsidRPr="00C23F59">
        <w:t> </w:t>
      </w:r>
      <w:r w:rsidR="001F4C7F" w:rsidRPr="00C23F59">
        <w:t> </w:t>
      </w:r>
      <w:r w:rsidR="001F4C7F" w:rsidRPr="00C23F59">
        <w:t> </w:t>
      </w:r>
      <w:r w:rsidR="001F4C7F" w:rsidRPr="00C23F59">
        <w:fldChar w:fldCharType="end"/>
      </w:r>
      <w:bookmarkEnd w:id="143"/>
    </w:p>
    <w:p w14:paraId="6FC0287A" w14:textId="77777777" w:rsidR="00905D26" w:rsidRPr="00C23F59" w:rsidRDefault="008F2315" w:rsidP="00E857DD">
      <w:r w:rsidRPr="00C23F59">
        <w:t>Référence échéancier de paiement : 45000</w:t>
      </w:r>
      <w:r w:rsidR="001F4C7F" w:rsidRPr="00C23F59">
        <w:fldChar w:fldCharType="begin">
          <w:ffData>
            <w:name w:val="Texte139"/>
            <w:enabled/>
            <w:calcOnExit w:val="0"/>
            <w:textInput/>
          </w:ffData>
        </w:fldChar>
      </w:r>
      <w:bookmarkStart w:id="144" w:name="Texte139"/>
      <w:r w:rsidR="001F4C7F" w:rsidRPr="00C23F59">
        <w:instrText xml:space="preserve"> FORMTEXT </w:instrText>
      </w:r>
      <w:r w:rsidR="001F4C7F" w:rsidRPr="00C23F59">
        <w:fldChar w:fldCharType="separate"/>
      </w:r>
      <w:r w:rsidR="001F4C7F" w:rsidRPr="00C23F59">
        <w:t> </w:t>
      </w:r>
      <w:r w:rsidR="001F4C7F" w:rsidRPr="00C23F59">
        <w:t> </w:t>
      </w:r>
      <w:r w:rsidR="001F4C7F" w:rsidRPr="00C23F59">
        <w:t> </w:t>
      </w:r>
      <w:r w:rsidR="001F4C7F" w:rsidRPr="00C23F59">
        <w:t> </w:t>
      </w:r>
      <w:r w:rsidR="001F4C7F" w:rsidRPr="00C23F59">
        <w:t> </w:t>
      </w:r>
      <w:r w:rsidR="001F4C7F" w:rsidRPr="00C23F59">
        <w:fldChar w:fldCharType="end"/>
      </w:r>
      <w:bookmarkEnd w:id="144"/>
    </w:p>
    <w:p w14:paraId="6FC0287B" w14:textId="77777777" w:rsidR="00905D26" w:rsidRPr="00C23F59" w:rsidRDefault="00905D26" w:rsidP="00E857DD"/>
    <w:p w14:paraId="6FC0287C" w14:textId="77777777" w:rsidR="00905D26" w:rsidRPr="00C23F59" w:rsidRDefault="008F2315" w:rsidP="00E857DD">
      <w:r w:rsidRPr="00C23F59">
        <w:t>Lot</w:t>
      </w:r>
      <w:r w:rsidR="001F4C7F" w:rsidRPr="00C23F59">
        <w:t xml:space="preserve"> </w:t>
      </w:r>
      <w:r w:rsidR="001F4C7F" w:rsidRPr="00C23F59">
        <w:fldChar w:fldCharType="begin">
          <w:ffData>
            <w:name w:val="Texte140"/>
            <w:enabled/>
            <w:calcOnExit w:val="0"/>
            <w:textInput/>
          </w:ffData>
        </w:fldChar>
      </w:r>
      <w:bookmarkStart w:id="145" w:name="Texte140"/>
      <w:r w:rsidR="001F4C7F" w:rsidRPr="00C23F59">
        <w:instrText xml:space="preserve"> FORMTEXT </w:instrText>
      </w:r>
      <w:r w:rsidR="001F4C7F" w:rsidRPr="00C23F59">
        <w:fldChar w:fldCharType="separate"/>
      </w:r>
      <w:r w:rsidR="001F4C7F" w:rsidRPr="00C23F59">
        <w:t> </w:t>
      </w:r>
      <w:r w:rsidR="001F4C7F" w:rsidRPr="00C23F59">
        <w:t> </w:t>
      </w:r>
      <w:r w:rsidR="001F4C7F" w:rsidRPr="00C23F59">
        <w:t> </w:t>
      </w:r>
      <w:r w:rsidR="001F4C7F" w:rsidRPr="00C23F59">
        <w:t> </w:t>
      </w:r>
      <w:r w:rsidR="001F4C7F" w:rsidRPr="00C23F59">
        <w:t> </w:t>
      </w:r>
      <w:r w:rsidR="001F4C7F" w:rsidRPr="00C23F59">
        <w:fldChar w:fldCharType="end"/>
      </w:r>
      <w:bookmarkEnd w:id="145"/>
    </w:p>
    <w:p w14:paraId="6FC0287D" w14:textId="77777777" w:rsidR="00905D26" w:rsidRPr="00C23F59" w:rsidRDefault="00905D26" w:rsidP="00E857DD"/>
    <w:p w14:paraId="6FC0287E" w14:textId="77777777" w:rsidR="00905D26" w:rsidRPr="00C23F59" w:rsidRDefault="008F2315" w:rsidP="00E857DD">
      <w:r w:rsidRPr="002D7D53">
        <w:rPr>
          <w:highlight w:val="yellow"/>
        </w:rPr>
        <w:t>Cotraitant :</w:t>
      </w:r>
      <w:r w:rsidR="001F4C7F" w:rsidRPr="002D7D53">
        <w:rPr>
          <w:highlight w:val="yellow"/>
        </w:rPr>
        <w:t xml:space="preserve"> </w:t>
      </w:r>
      <w:r w:rsidR="001F4C7F" w:rsidRPr="002D7D53">
        <w:rPr>
          <w:highlight w:val="yellow"/>
        </w:rPr>
        <w:fldChar w:fldCharType="begin">
          <w:ffData>
            <w:name w:val="Texte141"/>
            <w:enabled/>
            <w:calcOnExit w:val="0"/>
            <w:textInput/>
          </w:ffData>
        </w:fldChar>
      </w:r>
      <w:bookmarkStart w:id="146" w:name="Texte141"/>
      <w:r w:rsidR="001F4C7F" w:rsidRPr="002D7D53">
        <w:rPr>
          <w:highlight w:val="yellow"/>
        </w:rPr>
        <w:instrText xml:space="preserve"> FORMTEXT </w:instrText>
      </w:r>
      <w:r w:rsidR="001F4C7F" w:rsidRPr="002D7D53">
        <w:rPr>
          <w:highlight w:val="yellow"/>
        </w:rPr>
      </w:r>
      <w:r w:rsidR="001F4C7F" w:rsidRPr="002D7D53">
        <w:rPr>
          <w:highlight w:val="yellow"/>
        </w:rPr>
        <w:fldChar w:fldCharType="separate"/>
      </w:r>
      <w:r w:rsidR="001F4C7F" w:rsidRPr="002D7D53">
        <w:rPr>
          <w:highlight w:val="yellow"/>
        </w:rPr>
        <w:t> </w:t>
      </w:r>
      <w:r w:rsidR="001F4C7F" w:rsidRPr="002D7D53">
        <w:rPr>
          <w:highlight w:val="yellow"/>
        </w:rPr>
        <w:t> </w:t>
      </w:r>
      <w:r w:rsidR="001F4C7F" w:rsidRPr="002D7D53">
        <w:rPr>
          <w:highlight w:val="yellow"/>
        </w:rPr>
        <w:t> </w:t>
      </w:r>
      <w:r w:rsidR="001F4C7F" w:rsidRPr="002D7D53">
        <w:rPr>
          <w:highlight w:val="yellow"/>
        </w:rPr>
        <w:t> </w:t>
      </w:r>
      <w:r w:rsidR="001F4C7F" w:rsidRPr="002D7D53">
        <w:rPr>
          <w:highlight w:val="yellow"/>
        </w:rPr>
        <w:t> </w:t>
      </w:r>
      <w:r w:rsidR="001F4C7F" w:rsidRPr="002D7D53">
        <w:rPr>
          <w:highlight w:val="yellow"/>
        </w:rPr>
        <w:fldChar w:fldCharType="end"/>
      </w:r>
      <w:bookmarkEnd w:id="146"/>
    </w:p>
    <w:p w14:paraId="6FC0287F" w14:textId="77777777" w:rsidR="00905D26" w:rsidRPr="00C23F59" w:rsidRDefault="00905D26" w:rsidP="00E857DD"/>
    <w:tbl>
      <w:tblPr>
        <w:tblW w:w="10206" w:type="dxa"/>
        <w:jc w:val="center"/>
        <w:tblLayout w:type="fixed"/>
        <w:tblCellMar>
          <w:top w:w="57" w:type="dxa"/>
          <w:left w:w="10" w:type="dxa"/>
          <w:bottom w:w="57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708"/>
        <w:gridCol w:w="1560"/>
        <w:gridCol w:w="2976"/>
        <w:gridCol w:w="1701"/>
        <w:gridCol w:w="1418"/>
        <w:gridCol w:w="1133"/>
      </w:tblGrid>
      <w:tr w:rsidR="00905D26" w:rsidRPr="00C23F59" w14:paraId="6FC0288B" w14:textId="77777777" w:rsidTr="001F4C7F">
        <w:trPr>
          <w:cantSplit/>
          <w:jc w:val="center"/>
        </w:trPr>
        <w:tc>
          <w:tcPr>
            <w:tcW w:w="7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0" w14:textId="77777777" w:rsidR="001F4C7F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N°</w:t>
            </w:r>
          </w:p>
          <w:p w14:paraId="6FC02881" w14:textId="77777777" w:rsidR="00905D26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Lot</w:t>
            </w:r>
          </w:p>
        </w:tc>
        <w:tc>
          <w:tcPr>
            <w:tcW w:w="7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2" w14:textId="77777777" w:rsidR="001F4C7F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N°</w:t>
            </w:r>
          </w:p>
          <w:p w14:paraId="6FC02883" w14:textId="77777777" w:rsidR="00905D26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proofErr w:type="spellStart"/>
            <w:r w:rsidRPr="00C23F59">
              <w:rPr>
                <w:b/>
              </w:rPr>
              <w:t>Evt</w:t>
            </w:r>
            <w:proofErr w:type="spellEnd"/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4" w14:textId="77777777" w:rsidR="00905D26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Date au plus</w:t>
            </w:r>
            <w:r w:rsidR="001F4C7F" w:rsidRPr="00C23F59">
              <w:rPr>
                <w:b/>
              </w:rPr>
              <w:t xml:space="preserve"> </w:t>
            </w:r>
            <w:r w:rsidRPr="00C23F59">
              <w:rPr>
                <w:b/>
              </w:rPr>
              <w:t>tard</w:t>
            </w: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5" w14:textId="77777777" w:rsidR="00905D26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Phase technique ou contractuelle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6" w14:textId="77777777" w:rsidR="001F4C7F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Montant nominal</w:t>
            </w:r>
          </w:p>
          <w:p w14:paraId="6FC02887" w14:textId="77777777" w:rsidR="00905D26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HT en €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8" w14:textId="77777777" w:rsidR="00905D26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Nature du</w:t>
            </w:r>
            <w:r w:rsidR="001F4C7F" w:rsidRPr="00C23F59">
              <w:rPr>
                <w:b/>
              </w:rPr>
              <w:t xml:space="preserve"> </w:t>
            </w:r>
            <w:r w:rsidRPr="00C23F59">
              <w:rPr>
                <w:b/>
              </w:rPr>
              <w:t>paiement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9" w14:textId="77777777" w:rsidR="001F4C7F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Pénalités</w:t>
            </w:r>
          </w:p>
          <w:p w14:paraId="6FC0288A" w14:textId="77777777" w:rsidR="00905D26" w:rsidRPr="00C23F59" w:rsidRDefault="008F2315" w:rsidP="00445B0E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(Oui/Non)</w:t>
            </w:r>
          </w:p>
        </w:tc>
      </w:tr>
      <w:tr w:rsidR="009A765F" w:rsidRPr="00C23F59" w14:paraId="6FC02893" w14:textId="77777777" w:rsidTr="00282C7A">
        <w:trPr>
          <w:cantSplit/>
          <w:jc w:val="center"/>
        </w:trPr>
        <w:tc>
          <w:tcPr>
            <w:tcW w:w="710" w:type="dxa"/>
            <w:vMerge w:val="restart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C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D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E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8F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0" w14:textId="77777777" w:rsidR="009A765F" w:rsidRPr="00C23F59" w:rsidRDefault="009A765F" w:rsidP="00445B0E">
            <w:pPr>
              <w:keepNext/>
              <w:keepLines/>
              <w:spacing w:before="120" w:after="120"/>
              <w:jc w:val="right"/>
            </w:pPr>
            <w:r w:rsidRPr="00C23F59"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1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2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</w:tr>
      <w:tr w:rsidR="009A765F" w:rsidRPr="00C23F59" w14:paraId="6FC0289B" w14:textId="77777777" w:rsidTr="00282C7A">
        <w:trPr>
          <w:cantSplit/>
          <w:jc w:val="center"/>
        </w:trPr>
        <w:tc>
          <w:tcPr>
            <w:tcW w:w="710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4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5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6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7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8" w14:textId="77777777" w:rsidR="009A765F" w:rsidRPr="00C23F59" w:rsidRDefault="009A765F" w:rsidP="00445B0E">
            <w:pPr>
              <w:keepNext/>
              <w:keepLines/>
              <w:spacing w:before="120" w:after="120"/>
              <w:jc w:val="right"/>
            </w:pPr>
            <w:r w:rsidRPr="00C23F59"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9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A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</w:tr>
      <w:tr w:rsidR="009A765F" w:rsidRPr="00C23F59" w14:paraId="6FC028A3" w14:textId="77777777" w:rsidTr="00282C7A">
        <w:trPr>
          <w:cantSplit/>
          <w:jc w:val="center"/>
        </w:trPr>
        <w:tc>
          <w:tcPr>
            <w:tcW w:w="710" w:type="dxa"/>
            <w:vMerge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C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D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E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9F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0" w14:textId="77777777" w:rsidR="009A765F" w:rsidRPr="00C23F59" w:rsidRDefault="009A765F" w:rsidP="00445B0E">
            <w:pPr>
              <w:keepNext/>
              <w:keepLines/>
              <w:spacing w:before="120" w:after="120"/>
              <w:jc w:val="right"/>
            </w:pPr>
            <w:r w:rsidRPr="00C23F59"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1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2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</w:tr>
      <w:tr w:rsidR="009A765F" w:rsidRPr="00C23F59" w14:paraId="6FC028AB" w14:textId="77777777" w:rsidTr="001F4C7F">
        <w:trPr>
          <w:cantSplit/>
          <w:jc w:val="center"/>
        </w:trPr>
        <w:tc>
          <w:tcPr>
            <w:tcW w:w="71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4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70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5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56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6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29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7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8" w14:textId="77777777" w:rsidR="009A765F" w:rsidRPr="00C23F59" w:rsidRDefault="009A765F" w:rsidP="00445B0E">
            <w:pPr>
              <w:keepNext/>
              <w:keepLines/>
              <w:spacing w:before="120" w:after="120"/>
              <w:jc w:val="right"/>
            </w:pPr>
            <w:r w:rsidRPr="00C23F59">
              <w:t xml:space="preserve"> </w:t>
            </w:r>
          </w:p>
        </w:tc>
        <w:tc>
          <w:tcPr>
            <w:tcW w:w="1418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9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A" w14:textId="77777777" w:rsidR="009A765F" w:rsidRPr="00C23F59" w:rsidRDefault="009A765F" w:rsidP="00445B0E">
            <w:pPr>
              <w:keepNext/>
              <w:keepLines/>
              <w:spacing w:before="120" w:after="120"/>
              <w:jc w:val="center"/>
            </w:pPr>
          </w:p>
        </w:tc>
      </w:tr>
      <w:tr w:rsidR="001F4C7F" w:rsidRPr="00C23F59" w14:paraId="6FC028B0" w14:textId="77777777" w:rsidTr="001F4C7F">
        <w:trPr>
          <w:cantSplit/>
          <w:jc w:val="center"/>
        </w:trPr>
        <w:tc>
          <w:tcPr>
            <w:tcW w:w="5954" w:type="dxa"/>
            <w:gridSpan w:val="4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C" w14:textId="77777777" w:rsidR="001F4C7F" w:rsidRPr="00C23F59" w:rsidRDefault="001F4C7F" w:rsidP="009A765F">
            <w:pPr>
              <w:keepNext/>
              <w:keepLines/>
              <w:spacing w:before="120" w:after="120"/>
              <w:jc w:val="center"/>
              <w:rPr>
                <w:b/>
              </w:rPr>
            </w:pPr>
            <w:r w:rsidRPr="00C23F59">
              <w:rPr>
                <w:b/>
              </w:rPr>
              <w:t>Montant Total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D" w14:textId="77777777" w:rsidR="001F4C7F" w:rsidRPr="00C23F59" w:rsidRDefault="001F4C7F" w:rsidP="00445B0E">
            <w:pPr>
              <w:keepNext/>
              <w:keepLines/>
              <w:spacing w:before="120" w:after="120"/>
              <w:jc w:val="right"/>
              <w:rPr>
                <w:b/>
              </w:rPr>
            </w:pPr>
            <w:r w:rsidRPr="00C23F59">
              <w:rPr>
                <w:b/>
              </w:rPr>
              <w:t>0,00 €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E" w14:textId="77777777" w:rsidR="001F4C7F" w:rsidRPr="00C23F59" w:rsidRDefault="001F4C7F" w:rsidP="00445B0E">
            <w:pPr>
              <w:keepNext/>
              <w:keepLines/>
              <w:spacing w:before="120" w:after="120"/>
              <w:jc w:val="center"/>
            </w:pPr>
          </w:p>
        </w:tc>
        <w:tc>
          <w:tcPr>
            <w:tcW w:w="1133" w:type="dxa"/>
            <w:tcBorders>
              <w:top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C028AF" w14:textId="77777777" w:rsidR="001F4C7F" w:rsidRPr="00C23F59" w:rsidRDefault="001F4C7F" w:rsidP="00445B0E">
            <w:pPr>
              <w:keepNext/>
              <w:keepLines/>
              <w:spacing w:before="120" w:after="120"/>
              <w:jc w:val="center"/>
            </w:pPr>
          </w:p>
        </w:tc>
      </w:tr>
    </w:tbl>
    <w:p w14:paraId="6FC028B1" w14:textId="77777777" w:rsidR="001F4C7F" w:rsidRPr="00C23F59" w:rsidRDefault="001F4C7F" w:rsidP="00E857DD"/>
    <w:p w14:paraId="59FFFCCD" w14:textId="77777777" w:rsidR="009A765F" w:rsidRDefault="009A765F" w:rsidP="00E857DD"/>
    <w:p w14:paraId="6FC028B6" w14:textId="1E39BF62" w:rsidR="00905D26" w:rsidRPr="00C23F59" w:rsidRDefault="008F2315" w:rsidP="00E857DD">
      <w:r w:rsidRPr="00C23F59">
        <w:t xml:space="preserve">Les paiements ne seront effectués qu'après acceptation par le </w:t>
      </w:r>
      <w:r w:rsidR="0096639C">
        <w:t>CNES</w:t>
      </w:r>
      <w:r w:rsidR="001F4C7F" w:rsidRPr="00C23F59">
        <w:t xml:space="preserve"> </w:t>
      </w:r>
      <w:r w:rsidRPr="00C23F59">
        <w:t>des travaux et fournitures tels que définis dans le cahier des charges (ou de la phase technique ou contractuelle définie ci-dessus).</w:t>
      </w:r>
    </w:p>
    <w:p w14:paraId="10DCF91E" w14:textId="7AD1A1B8" w:rsidR="00282C7A" w:rsidRDefault="00282C7A">
      <w:pPr>
        <w:suppressAutoHyphens w:val="0"/>
        <w:autoSpaceDN/>
        <w:jc w:val="left"/>
        <w:textAlignment w:val="auto"/>
      </w:pPr>
    </w:p>
    <w:p w14:paraId="57360C13" w14:textId="7A239E6D" w:rsidR="00282C7A" w:rsidRDefault="00282C7A">
      <w:pPr>
        <w:suppressAutoHyphens w:val="0"/>
        <w:autoSpaceDN/>
        <w:jc w:val="left"/>
        <w:textAlignment w:val="auto"/>
      </w:pPr>
    </w:p>
    <w:p w14:paraId="4381BC66" w14:textId="63554A1C" w:rsidR="00282C7A" w:rsidRDefault="00282C7A">
      <w:pPr>
        <w:suppressAutoHyphens w:val="0"/>
        <w:autoSpaceDN/>
        <w:jc w:val="left"/>
        <w:textAlignment w:val="auto"/>
      </w:pPr>
    </w:p>
    <w:p w14:paraId="5A08EFE2" w14:textId="4459C32E" w:rsidR="00282C7A" w:rsidRDefault="00282C7A">
      <w:pPr>
        <w:suppressAutoHyphens w:val="0"/>
        <w:autoSpaceDN/>
        <w:jc w:val="left"/>
        <w:textAlignment w:val="auto"/>
      </w:pPr>
    </w:p>
    <w:p w14:paraId="42A1A3A4" w14:textId="657461E9" w:rsidR="00282C7A" w:rsidRDefault="00282C7A">
      <w:pPr>
        <w:suppressAutoHyphens w:val="0"/>
        <w:autoSpaceDN/>
        <w:jc w:val="left"/>
        <w:textAlignment w:val="auto"/>
      </w:pPr>
    </w:p>
    <w:p w14:paraId="3CDD08E7" w14:textId="731CA6FD" w:rsidR="00282C7A" w:rsidRDefault="00282C7A">
      <w:pPr>
        <w:suppressAutoHyphens w:val="0"/>
        <w:autoSpaceDN/>
        <w:jc w:val="left"/>
        <w:textAlignment w:val="auto"/>
      </w:pPr>
    </w:p>
    <w:p w14:paraId="2D3F2827" w14:textId="5F10A450" w:rsidR="00282C7A" w:rsidRDefault="00282C7A">
      <w:pPr>
        <w:suppressAutoHyphens w:val="0"/>
        <w:autoSpaceDN/>
        <w:jc w:val="left"/>
        <w:textAlignment w:val="auto"/>
      </w:pPr>
    </w:p>
    <w:p w14:paraId="1C7C6E93" w14:textId="323BF827" w:rsidR="00282C7A" w:rsidRDefault="00282C7A">
      <w:pPr>
        <w:suppressAutoHyphens w:val="0"/>
        <w:autoSpaceDN/>
        <w:jc w:val="left"/>
        <w:textAlignment w:val="auto"/>
      </w:pPr>
    </w:p>
    <w:p w14:paraId="41ABD16D" w14:textId="7B39933E" w:rsidR="00282C7A" w:rsidRDefault="00282C7A">
      <w:pPr>
        <w:suppressAutoHyphens w:val="0"/>
        <w:autoSpaceDN/>
        <w:jc w:val="left"/>
        <w:textAlignment w:val="auto"/>
      </w:pPr>
    </w:p>
    <w:p w14:paraId="6AD2A463" w14:textId="6A2B06DA" w:rsidR="00282C7A" w:rsidRDefault="00282C7A">
      <w:pPr>
        <w:suppressAutoHyphens w:val="0"/>
        <w:autoSpaceDN/>
        <w:jc w:val="left"/>
        <w:textAlignment w:val="auto"/>
      </w:pPr>
    </w:p>
    <w:p w14:paraId="0FB2D0C9" w14:textId="2E21B13A" w:rsidR="00282C7A" w:rsidRDefault="00282C7A">
      <w:pPr>
        <w:suppressAutoHyphens w:val="0"/>
        <w:autoSpaceDN/>
        <w:jc w:val="left"/>
        <w:textAlignment w:val="auto"/>
      </w:pPr>
    </w:p>
    <w:p w14:paraId="5D98B7FD" w14:textId="644A41C6" w:rsidR="00282C7A" w:rsidRDefault="00282C7A">
      <w:pPr>
        <w:suppressAutoHyphens w:val="0"/>
        <w:autoSpaceDN/>
        <w:jc w:val="left"/>
        <w:textAlignment w:val="auto"/>
      </w:pPr>
    </w:p>
    <w:p w14:paraId="0BE5BCE3" w14:textId="3B889929" w:rsidR="00282C7A" w:rsidRDefault="00282C7A">
      <w:pPr>
        <w:suppressAutoHyphens w:val="0"/>
        <w:autoSpaceDN/>
        <w:jc w:val="left"/>
        <w:textAlignment w:val="auto"/>
      </w:pPr>
    </w:p>
    <w:p w14:paraId="0003223F" w14:textId="77777777" w:rsidR="00282C7A" w:rsidRPr="00C23F59" w:rsidRDefault="00282C7A">
      <w:pPr>
        <w:suppressAutoHyphens w:val="0"/>
        <w:autoSpaceDN/>
        <w:jc w:val="left"/>
        <w:textAlignment w:val="auto"/>
      </w:pPr>
    </w:p>
    <w:p w14:paraId="3B3C01CD" w14:textId="77777777" w:rsidR="00282C7A" w:rsidRDefault="00282C7A" w:rsidP="00B12EE3">
      <w:pPr>
        <w:pStyle w:val="Titre2"/>
        <w:numPr>
          <w:ilvl w:val="0"/>
          <w:numId w:val="0"/>
        </w:numPr>
        <w:tabs>
          <w:tab w:val="clear" w:pos="2268"/>
        </w:tabs>
        <w:sectPr w:rsidR="00282C7A" w:rsidSect="0039111D">
          <w:footerReference w:type="default" r:id="rId12"/>
          <w:headerReference w:type="first" r:id="rId13"/>
          <w:pgSz w:w="11906" w:h="16838"/>
          <w:pgMar w:top="811" w:right="1134" w:bottom="714" w:left="1134" w:header="720" w:footer="720" w:gutter="0"/>
          <w:cols w:space="720"/>
          <w:titlePg/>
          <w:docGrid w:linePitch="299"/>
        </w:sectPr>
      </w:pPr>
      <w:bookmarkStart w:id="147" w:name="_Toc481655744"/>
    </w:p>
    <w:p w14:paraId="6FC029F7" w14:textId="4B9493DF" w:rsidR="00A6628C" w:rsidRDefault="00282C7A" w:rsidP="00B1059A">
      <w:pPr>
        <w:pStyle w:val="Titre2"/>
        <w:numPr>
          <w:ilvl w:val="0"/>
          <w:numId w:val="0"/>
        </w:numPr>
        <w:tabs>
          <w:tab w:val="clear" w:pos="2268"/>
        </w:tabs>
        <w:jc w:val="center"/>
      </w:pPr>
      <w:bookmarkStart w:id="148" w:name="_Toc77071899"/>
      <w:bookmarkStart w:id="149" w:name="_Toc77071944"/>
      <w:bookmarkStart w:id="150" w:name="_Toc77072079"/>
      <w:bookmarkStart w:id="151" w:name="_Toc188003770"/>
      <w:bookmarkEnd w:id="147"/>
      <w:r>
        <w:lastRenderedPageBreak/>
        <w:t xml:space="preserve">Annexe </w:t>
      </w:r>
      <w:r w:rsidR="0039111D">
        <w:t>2</w:t>
      </w:r>
      <w:r w:rsidRPr="00C23F59">
        <w:t>.</w:t>
      </w:r>
      <w:r w:rsidRPr="00C23F59">
        <w:tab/>
      </w:r>
      <w:r w:rsidR="00B1059A">
        <w:t>Licence concernant les logiciels standards livres au CNES</w:t>
      </w:r>
      <w:bookmarkEnd w:id="148"/>
      <w:bookmarkEnd w:id="149"/>
      <w:bookmarkEnd w:id="150"/>
      <w:bookmarkEnd w:id="151"/>
    </w:p>
    <w:p w14:paraId="2CB55D28" w14:textId="249C73FA" w:rsidR="00282C7A" w:rsidRDefault="00282C7A" w:rsidP="00282C7A">
      <w:pPr>
        <w:pStyle w:val="Standard"/>
        <w:rPr>
          <w:lang w:val="fr-FR" w:eastAsia="fr-FR" w:bidi="ar-SA"/>
        </w:rPr>
      </w:pPr>
    </w:p>
    <w:p w14:paraId="211A132A" w14:textId="72A5FED7" w:rsidR="00282C7A" w:rsidRDefault="00282C7A" w:rsidP="00282C7A">
      <w:pPr>
        <w:pStyle w:val="Standard"/>
        <w:rPr>
          <w:lang w:val="fr-FR" w:eastAsia="fr-FR" w:bidi="ar-SA"/>
        </w:rPr>
      </w:pPr>
    </w:p>
    <w:p w14:paraId="652E7889" w14:textId="5F43D6B3" w:rsidR="00282C7A" w:rsidRDefault="00282C7A" w:rsidP="00282C7A">
      <w:pPr>
        <w:pStyle w:val="Standard"/>
        <w:rPr>
          <w:lang w:val="fr-FR" w:eastAsia="fr-FR" w:bidi="ar-SA"/>
        </w:rPr>
      </w:pPr>
    </w:p>
    <w:p w14:paraId="48908863" w14:textId="4686512C" w:rsidR="00282C7A" w:rsidRDefault="00F34A41" w:rsidP="00282C7A">
      <w:pPr>
        <w:pStyle w:val="Standard"/>
        <w:rPr>
          <w:lang w:val="fr-FR" w:eastAsia="fr-FR" w:bidi="ar-SA"/>
        </w:rPr>
      </w:pPr>
      <w:r w:rsidRPr="00F34A41">
        <w:rPr>
          <w:highlight w:val="yellow"/>
          <w:lang w:val="fr-FR" w:eastAsia="fr-FR" w:bidi="ar-SA"/>
        </w:rPr>
        <w:t>Insérer pour chaque logiciel standard la licence associée.</w:t>
      </w:r>
      <w:r>
        <w:rPr>
          <w:lang w:val="fr-FR" w:eastAsia="fr-FR" w:bidi="ar-SA"/>
        </w:rPr>
        <w:t xml:space="preserve"> </w:t>
      </w:r>
    </w:p>
    <w:p w14:paraId="57DB6385" w14:textId="17239D85" w:rsidR="00282C7A" w:rsidRDefault="00282C7A">
      <w:pPr>
        <w:suppressAutoHyphens w:val="0"/>
        <w:autoSpaceDN/>
        <w:jc w:val="left"/>
        <w:textAlignment w:val="auto"/>
        <w:rPr>
          <w:kern w:val="3"/>
          <w:sz w:val="20"/>
          <w:szCs w:val="20"/>
          <w:lang w:eastAsia="fr-FR" w:bidi="ar-SA"/>
        </w:rPr>
      </w:pPr>
      <w:r>
        <w:rPr>
          <w:lang w:eastAsia="fr-FR" w:bidi="ar-SA"/>
        </w:rPr>
        <w:br w:type="page"/>
      </w:r>
    </w:p>
    <w:p w14:paraId="4C5EB8E1" w14:textId="38B034DD" w:rsidR="00282C7A" w:rsidRDefault="00282C7A" w:rsidP="00282C7A">
      <w:pPr>
        <w:pStyle w:val="Standard"/>
        <w:rPr>
          <w:lang w:val="fr-FR" w:eastAsia="fr-FR" w:bidi="ar-SA"/>
        </w:rPr>
      </w:pPr>
    </w:p>
    <w:p w14:paraId="5AE8E39E" w14:textId="355B4E03" w:rsidR="00282C7A" w:rsidRDefault="00282C7A" w:rsidP="000D19F4">
      <w:pPr>
        <w:pStyle w:val="Standard"/>
        <w:ind w:left="0"/>
        <w:rPr>
          <w:lang w:val="fr-FR" w:eastAsia="fr-FR" w:bidi="ar-SA"/>
        </w:rPr>
      </w:pPr>
    </w:p>
    <w:p w14:paraId="0ACC899B" w14:textId="1F8C7461" w:rsidR="00282C7A" w:rsidRDefault="0039111D" w:rsidP="00282C7A">
      <w:pPr>
        <w:pStyle w:val="Titre2"/>
        <w:numPr>
          <w:ilvl w:val="0"/>
          <w:numId w:val="0"/>
        </w:numPr>
        <w:tabs>
          <w:tab w:val="clear" w:pos="2268"/>
        </w:tabs>
        <w:spacing w:after="0"/>
        <w:jc w:val="center"/>
      </w:pPr>
      <w:bookmarkStart w:id="152" w:name="_Toc77071901"/>
      <w:bookmarkStart w:id="153" w:name="_Toc77071946"/>
      <w:bookmarkStart w:id="154" w:name="_Toc77072081"/>
      <w:bookmarkStart w:id="155" w:name="_Toc188003771"/>
      <w:r>
        <w:t>Annexe 3</w:t>
      </w:r>
      <w:r w:rsidR="00282C7A" w:rsidRPr="00C23F59">
        <w:t>.</w:t>
      </w:r>
      <w:r w:rsidR="00282C7A">
        <w:t xml:space="preserve"> </w:t>
      </w:r>
      <w:r w:rsidR="00B1059A">
        <w:tab/>
      </w:r>
      <w:r w:rsidR="00282C7A">
        <w:t>I</w:t>
      </w:r>
      <w:r w:rsidR="00282C7A" w:rsidRPr="00282C7A">
        <w:t>dentification des Connaissances Antérieures du marché</w:t>
      </w:r>
      <w:bookmarkEnd w:id="152"/>
      <w:bookmarkEnd w:id="153"/>
      <w:bookmarkEnd w:id="154"/>
      <w:bookmarkEnd w:id="155"/>
    </w:p>
    <w:p w14:paraId="79B023FF" w14:textId="0452C19C" w:rsidR="00282C7A" w:rsidRDefault="00282C7A" w:rsidP="00282C7A">
      <w:pPr>
        <w:pStyle w:val="Standard"/>
        <w:rPr>
          <w:lang w:val="fr-FR" w:eastAsia="fr-FR" w:bidi="ar-SA"/>
        </w:rPr>
      </w:pPr>
    </w:p>
    <w:p w14:paraId="75DA1E30" w14:textId="4A0E26C1" w:rsidR="00282C7A" w:rsidRDefault="00282C7A" w:rsidP="00282C7A">
      <w:pPr>
        <w:pStyle w:val="Standard"/>
        <w:rPr>
          <w:lang w:val="fr-FR" w:eastAsia="fr-FR" w:bidi="ar-SA"/>
        </w:rPr>
      </w:pPr>
    </w:p>
    <w:p w14:paraId="1BF18BDD" w14:textId="24C68AC3" w:rsidR="00282C7A" w:rsidRDefault="00282C7A" w:rsidP="00282C7A">
      <w:pPr>
        <w:pStyle w:val="Standard"/>
        <w:rPr>
          <w:lang w:val="fr-FR" w:eastAsia="fr-FR" w:bidi="ar-SA"/>
        </w:rPr>
      </w:pPr>
    </w:p>
    <w:p w14:paraId="6FC624F1" w14:textId="77777777" w:rsidR="00282C7A" w:rsidRDefault="00282C7A" w:rsidP="00282C7A">
      <w:pPr>
        <w:pStyle w:val="Standard"/>
        <w:rPr>
          <w:lang w:val="fr-FR" w:eastAsia="fr-FR" w:bidi="ar-SA"/>
        </w:rPr>
      </w:pPr>
    </w:p>
    <w:p w14:paraId="1ABEADA4" w14:textId="2ADBF202" w:rsidR="00282C7A" w:rsidRDefault="00282C7A" w:rsidP="00FC39C3">
      <w:pPr>
        <w:pStyle w:val="Titre4"/>
      </w:pPr>
      <w:bookmarkStart w:id="156" w:name="_Toc77071902"/>
      <w:bookmarkStart w:id="157" w:name="_Toc77071947"/>
      <w:bookmarkStart w:id="158" w:name="_Toc77072082"/>
      <w:bookmarkStart w:id="159" w:name="_Toc77076982"/>
      <w:r>
        <w:t xml:space="preserve">Liste des Connaissances antérieures du </w:t>
      </w:r>
      <w:r w:rsidR="00A81DD6">
        <w:t>TITULAIRE</w:t>
      </w:r>
      <w:bookmarkEnd w:id="156"/>
      <w:bookmarkEnd w:id="157"/>
      <w:bookmarkEnd w:id="158"/>
      <w:bookmarkEnd w:id="159"/>
    </w:p>
    <w:p w14:paraId="34AAE554" w14:textId="55CC4F5F" w:rsidR="00282C7A" w:rsidRDefault="00282C7A" w:rsidP="00282C7A">
      <w:pPr>
        <w:pStyle w:val="Titre3"/>
        <w:numPr>
          <w:ilvl w:val="0"/>
          <w:numId w:val="0"/>
        </w:numPr>
      </w:pPr>
    </w:p>
    <w:p w14:paraId="1A0DC83B" w14:textId="0FDB987C" w:rsidR="00282C7A" w:rsidRDefault="00282C7A" w:rsidP="00282C7A">
      <w:pPr>
        <w:pStyle w:val="Standard"/>
        <w:rPr>
          <w:lang w:val="fr-FR" w:eastAsia="fr-FR" w:bidi="ar-SA"/>
        </w:rPr>
      </w:pPr>
    </w:p>
    <w:p w14:paraId="76758EC2" w14:textId="77777777" w:rsidR="00282C7A" w:rsidRPr="00282C7A" w:rsidRDefault="00282C7A" w:rsidP="00282C7A">
      <w:pPr>
        <w:pStyle w:val="Standard"/>
        <w:rPr>
          <w:lang w:val="fr-FR" w:eastAsia="fr-FR" w:bidi="ar-SA"/>
        </w:rPr>
      </w:pPr>
    </w:p>
    <w:p w14:paraId="5B99E235" w14:textId="5F956AC1" w:rsidR="00282C7A" w:rsidRDefault="00282C7A" w:rsidP="00FC39C3">
      <w:pPr>
        <w:pStyle w:val="Titre4"/>
      </w:pPr>
      <w:bookmarkStart w:id="160" w:name="_Toc77071903"/>
      <w:bookmarkStart w:id="161" w:name="_Toc77071948"/>
      <w:bookmarkStart w:id="162" w:name="_Toc77072083"/>
      <w:bookmarkStart w:id="163" w:name="_Toc77076983"/>
      <w:r>
        <w:t>Liste des Connaissances antérieures du CNES</w:t>
      </w:r>
      <w:bookmarkEnd w:id="160"/>
      <w:bookmarkEnd w:id="161"/>
      <w:bookmarkEnd w:id="162"/>
      <w:bookmarkEnd w:id="163"/>
    </w:p>
    <w:p w14:paraId="022D47E2" w14:textId="737D54BE" w:rsidR="00282C7A" w:rsidRDefault="00282C7A" w:rsidP="00282C7A">
      <w:pPr>
        <w:pStyle w:val="Standard"/>
        <w:rPr>
          <w:lang w:val="fr-FR" w:eastAsia="fr-FR" w:bidi="ar-SA"/>
        </w:rPr>
      </w:pPr>
    </w:p>
    <w:p w14:paraId="2A2903AC" w14:textId="4620D9C4" w:rsidR="00282C7A" w:rsidRDefault="00282C7A" w:rsidP="00282C7A">
      <w:pPr>
        <w:pStyle w:val="Standard"/>
        <w:rPr>
          <w:lang w:val="fr-FR" w:eastAsia="fr-FR" w:bidi="ar-SA"/>
        </w:rPr>
      </w:pPr>
    </w:p>
    <w:p w14:paraId="754F0B91" w14:textId="649179AE" w:rsidR="00282C7A" w:rsidRDefault="00282C7A" w:rsidP="00282C7A">
      <w:pPr>
        <w:pStyle w:val="Standard"/>
        <w:rPr>
          <w:lang w:val="fr-FR" w:eastAsia="fr-FR" w:bidi="ar-SA"/>
        </w:rPr>
      </w:pPr>
    </w:p>
    <w:p w14:paraId="3BF5EAAB" w14:textId="48A63F4C" w:rsidR="00282C7A" w:rsidRDefault="00282C7A" w:rsidP="00282C7A">
      <w:pPr>
        <w:pStyle w:val="Standard"/>
        <w:rPr>
          <w:lang w:val="fr-FR" w:eastAsia="fr-FR" w:bidi="ar-SA"/>
        </w:rPr>
      </w:pPr>
    </w:p>
    <w:p w14:paraId="2CD71AC1" w14:textId="03502B6E" w:rsidR="00282C7A" w:rsidRDefault="00282C7A" w:rsidP="00282C7A">
      <w:pPr>
        <w:pStyle w:val="Standard"/>
        <w:rPr>
          <w:lang w:val="fr-FR" w:eastAsia="fr-FR" w:bidi="ar-SA"/>
        </w:rPr>
      </w:pPr>
    </w:p>
    <w:p w14:paraId="359EC346" w14:textId="4CF407B6" w:rsidR="00282C7A" w:rsidRDefault="00282C7A" w:rsidP="00282C7A">
      <w:pPr>
        <w:pStyle w:val="Standard"/>
        <w:rPr>
          <w:lang w:val="fr-FR" w:eastAsia="fr-FR" w:bidi="ar-SA"/>
        </w:rPr>
      </w:pPr>
    </w:p>
    <w:p w14:paraId="48D8B7C5" w14:textId="2B0F38A7" w:rsidR="00282C7A" w:rsidRDefault="00282C7A" w:rsidP="00282C7A">
      <w:pPr>
        <w:pStyle w:val="Standard"/>
        <w:rPr>
          <w:lang w:val="fr-FR" w:eastAsia="fr-FR" w:bidi="ar-SA"/>
        </w:rPr>
      </w:pPr>
    </w:p>
    <w:p w14:paraId="01FD2495" w14:textId="570F5113" w:rsidR="00282C7A" w:rsidRDefault="00282C7A" w:rsidP="00282C7A">
      <w:pPr>
        <w:pStyle w:val="Standard"/>
        <w:rPr>
          <w:lang w:val="fr-FR" w:eastAsia="fr-FR" w:bidi="ar-SA"/>
        </w:rPr>
      </w:pPr>
    </w:p>
    <w:p w14:paraId="01A62032" w14:textId="5FEF09F7" w:rsidR="00282C7A" w:rsidRDefault="00282C7A" w:rsidP="00282C7A">
      <w:pPr>
        <w:pStyle w:val="Standard"/>
        <w:rPr>
          <w:lang w:val="fr-FR" w:eastAsia="fr-FR" w:bidi="ar-SA"/>
        </w:rPr>
      </w:pPr>
    </w:p>
    <w:p w14:paraId="705E3453" w14:textId="4F4820E1" w:rsidR="00282C7A" w:rsidRDefault="00282C7A" w:rsidP="00282C7A">
      <w:pPr>
        <w:pStyle w:val="Standard"/>
        <w:rPr>
          <w:lang w:val="fr-FR" w:eastAsia="fr-FR" w:bidi="ar-SA"/>
        </w:rPr>
      </w:pPr>
    </w:p>
    <w:p w14:paraId="1D222930" w14:textId="1A857A80" w:rsidR="00282C7A" w:rsidRDefault="00282C7A" w:rsidP="00282C7A">
      <w:pPr>
        <w:pStyle w:val="Standard"/>
        <w:rPr>
          <w:lang w:val="fr-FR" w:eastAsia="fr-FR" w:bidi="ar-SA"/>
        </w:rPr>
      </w:pPr>
    </w:p>
    <w:p w14:paraId="0DB936E7" w14:textId="4D415CAA" w:rsidR="00282C7A" w:rsidRDefault="00282C7A" w:rsidP="00282C7A">
      <w:pPr>
        <w:pStyle w:val="Standard"/>
        <w:rPr>
          <w:lang w:val="fr-FR" w:eastAsia="fr-FR" w:bidi="ar-SA"/>
        </w:rPr>
      </w:pPr>
    </w:p>
    <w:p w14:paraId="5F8CCF55" w14:textId="6651F3FB" w:rsidR="00282C7A" w:rsidRDefault="00282C7A" w:rsidP="00282C7A">
      <w:pPr>
        <w:pStyle w:val="Standard"/>
        <w:rPr>
          <w:lang w:val="fr-FR" w:eastAsia="fr-FR" w:bidi="ar-SA"/>
        </w:rPr>
      </w:pPr>
    </w:p>
    <w:p w14:paraId="7109C6A3" w14:textId="14FBCC04" w:rsidR="00282C7A" w:rsidRDefault="00282C7A" w:rsidP="00282C7A">
      <w:pPr>
        <w:pStyle w:val="Standard"/>
        <w:rPr>
          <w:lang w:val="fr-FR" w:eastAsia="fr-FR" w:bidi="ar-SA"/>
        </w:rPr>
      </w:pPr>
    </w:p>
    <w:p w14:paraId="1ACE74B2" w14:textId="6CCFA829" w:rsidR="00282C7A" w:rsidRDefault="00282C7A" w:rsidP="00282C7A">
      <w:pPr>
        <w:pStyle w:val="Standard"/>
        <w:rPr>
          <w:lang w:val="fr-FR" w:eastAsia="fr-FR" w:bidi="ar-SA"/>
        </w:rPr>
      </w:pPr>
    </w:p>
    <w:p w14:paraId="75732C92" w14:textId="36E56D71" w:rsidR="00282C7A" w:rsidRDefault="00282C7A" w:rsidP="00282C7A">
      <w:pPr>
        <w:pStyle w:val="Standard"/>
        <w:rPr>
          <w:lang w:val="fr-FR" w:eastAsia="fr-FR" w:bidi="ar-SA"/>
        </w:rPr>
      </w:pPr>
    </w:p>
    <w:p w14:paraId="1AA455C1" w14:textId="63494326" w:rsidR="00282C7A" w:rsidRDefault="00282C7A" w:rsidP="00282C7A">
      <w:pPr>
        <w:pStyle w:val="Standard"/>
        <w:rPr>
          <w:lang w:val="fr-FR" w:eastAsia="fr-FR" w:bidi="ar-SA"/>
        </w:rPr>
      </w:pPr>
    </w:p>
    <w:p w14:paraId="0CA1E7D1" w14:textId="2A57E243" w:rsidR="00282C7A" w:rsidRDefault="00282C7A" w:rsidP="00282C7A">
      <w:pPr>
        <w:pStyle w:val="Standard"/>
        <w:rPr>
          <w:lang w:val="fr-FR" w:eastAsia="fr-FR" w:bidi="ar-SA"/>
        </w:rPr>
      </w:pPr>
    </w:p>
    <w:p w14:paraId="088FE0F6" w14:textId="17B48648" w:rsidR="00282C7A" w:rsidRDefault="00282C7A" w:rsidP="00282C7A">
      <w:pPr>
        <w:pStyle w:val="Standard"/>
        <w:rPr>
          <w:lang w:val="fr-FR" w:eastAsia="fr-FR" w:bidi="ar-SA"/>
        </w:rPr>
      </w:pPr>
    </w:p>
    <w:p w14:paraId="03902677" w14:textId="322981ED" w:rsidR="00282C7A" w:rsidRDefault="00282C7A" w:rsidP="00282C7A">
      <w:pPr>
        <w:pStyle w:val="Standard"/>
        <w:rPr>
          <w:lang w:val="fr-FR" w:eastAsia="fr-FR" w:bidi="ar-SA"/>
        </w:rPr>
      </w:pPr>
    </w:p>
    <w:p w14:paraId="7D6A2FFE" w14:textId="16CB4C24" w:rsidR="00282C7A" w:rsidRDefault="00282C7A" w:rsidP="00282C7A">
      <w:pPr>
        <w:pStyle w:val="Standard"/>
        <w:rPr>
          <w:lang w:val="fr-FR" w:eastAsia="fr-FR" w:bidi="ar-SA"/>
        </w:rPr>
      </w:pPr>
    </w:p>
    <w:p w14:paraId="1034CEDB" w14:textId="349CD153" w:rsidR="00282C7A" w:rsidRDefault="00282C7A" w:rsidP="00282C7A">
      <w:pPr>
        <w:pStyle w:val="Standard"/>
        <w:rPr>
          <w:lang w:val="fr-FR" w:eastAsia="fr-FR" w:bidi="ar-SA"/>
        </w:rPr>
      </w:pPr>
    </w:p>
    <w:p w14:paraId="7F1723F5" w14:textId="77DBD931" w:rsidR="00282C7A" w:rsidRDefault="00282C7A" w:rsidP="00282C7A">
      <w:pPr>
        <w:pStyle w:val="Standard"/>
        <w:rPr>
          <w:lang w:val="fr-FR" w:eastAsia="fr-FR" w:bidi="ar-SA"/>
        </w:rPr>
      </w:pPr>
    </w:p>
    <w:p w14:paraId="482816F9" w14:textId="7E0E80FD" w:rsidR="00282C7A" w:rsidRDefault="00282C7A" w:rsidP="00282C7A">
      <w:pPr>
        <w:pStyle w:val="Standard"/>
        <w:rPr>
          <w:lang w:val="fr-FR" w:eastAsia="fr-FR" w:bidi="ar-SA"/>
        </w:rPr>
      </w:pPr>
    </w:p>
    <w:p w14:paraId="0D777881" w14:textId="7273B87A" w:rsidR="00282C7A" w:rsidRDefault="00282C7A" w:rsidP="00282C7A">
      <w:pPr>
        <w:pStyle w:val="Standard"/>
        <w:rPr>
          <w:lang w:val="fr-FR" w:eastAsia="fr-FR" w:bidi="ar-SA"/>
        </w:rPr>
      </w:pPr>
    </w:p>
    <w:p w14:paraId="5C791881" w14:textId="5AA88E4E" w:rsidR="00282C7A" w:rsidRDefault="00282C7A" w:rsidP="00282C7A">
      <w:pPr>
        <w:pStyle w:val="Standard"/>
        <w:rPr>
          <w:lang w:val="fr-FR" w:eastAsia="fr-FR" w:bidi="ar-SA"/>
        </w:rPr>
      </w:pPr>
    </w:p>
    <w:p w14:paraId="0F683216" w14:textId="5AB37000" w:rsidR="00282C7A" w:rsidRDefault="00282C7A" w:rsidP="00282C7A">
      <w:pPr>
        <w:pStyle w:val="Standard"/>
        <w:rPr>
          <w:lang w:val="fr-FR" w:eastAsia="fr-FR" w:bidi="ar-SA"/>
        </w:rPr>
      </w:pPr>
    </w:p>
    <w:p w14:paraId="30DC8BF0" w14:textId="29255DCF" w:rsidR="00282C7A" w:rsidRDefault="00282C7A" w:rsidP="00282C7A">
      <w:pPr>
        <w:pStyle w:val="Standard"/>
        <w:rPr>
          <w:lang w:val="fr-FR" w:eastAsia="fr-FR" w:bidi="ar-SA"/>
        </w:rPr>
      </w:pPr>
    </w:p>
    <w:p w14:paraId="198C8B7E" w14:textId="32936656" w:rsidR="00282C7A" w:rsidRDefault="00282C7A" w:rsidP="00282C7A">
      <w:pPr>
        <w:pStyle w:val="Standard"/>
        <w:rPr>
          <w:lang w:val="fr-FR" w:eastAsia="fr-FR" w:bidi="ar-SA"/>
        </w:rPr>
      </w:pPr>
    </w:p>
    <w:p w14:paraId="5BC9C4B6" w14:textId="70A12DBD" w:rsidR="00282C7A" w:rsidRDefault="00282C7A" w:rsidP="00282C7A">
      <w:pPr>
        <w:pStyle w:val="Standard"/>
        <w:rPr>
          <w:lang w:val="fr-FR" w:eastAsia="fr-FR" w:bidi="ar-SA"/>
        </w:rPr>
      </w:pPr>
    </w:p>
    <w:p w14:paraId="7264AFFB" w14:textId="3A96B606" w:rsidR="00282C7A" w:rsidRDefault="00282C7A" w:rsidP="00282C7A">
      <w:pPr>
        <w:pStyle w:val="Standard"/>
        <w:rPr>
          <w:lang w:val="fr-FR" w:eastAsia="fr-FR" w:bidi="ar-SA"/>
        </w:rPr>
      </w:pPr>
    </w:p>
    <w:p w14:paraId="42D1C9B7" w14:textId="2217740B" w:rsidR="00282C7A" w:rsidRDefault="00282C7A" w:rsidP="00282C7A">
      <w:pPr>
        <w:pStyle w:val="Standard"/>
        <w:rPr>
          <w:lang w:val="fr-FR" w:eastAsia="fr-FR" w:bidi="ar-SA"/>
        </w:rPr>
      </w:pPr>
    </w:p>
    <w:p w14:paraId="78CB832A" w14:textId="518AD751" w:rsidR="00282C7A" w:rsidRDefault="00282C7A" w:rsidP="00282C7A">
      <w:pPr>
        <w:pStyle w:val="Standard"/>
        <w:rPr>
          <w:lang w:val="fr-FR" w:eastAsia="fr-FR" w:bidi="ar-SA"/>
        </w:rPr>
      </w:pPr>
    </w:p>
    <w:p w14:paraId="567326F3" w14:textId="2A1DDD6F" w:rsidR="00282C7A" w:rsidRDefault="00282C7A" w:rsidP="00282C7A">
      <w:pPr>
        <w:pStyle w:val="Standard"/>
        <w:rPr>
          <w:lang w:val="fr-FR" w:eastAsia="fr-FR" w:bidi="ar-SA"/>
        </w:rPr>
      </w:pPr>
    </w:p>
    <w:p w14:paraId="56C4A6D1" w14:textId="758308B9" w:rsidR="00282C7A" w:rsidRDefault="00282C7A" w:rsidP="00282C7A">
      <w:pPr>
        <w:pStyle w:val="Standard"/>
        <w:rPr>
          <w:lang w:val="fr-FR" w:eastAsia="fr-FR" w:bidi="ar-SA"/>
        </w:rPr>
      </w:pPr>
    </w:p>
    <w:p w14:paraId="3EF28529" w14:textId="2AEC145C" w:rsidR="00282C7A" w:rsidRDefault="00282C7A" w:rsidP="00282C7A">
      <w:pPr>
        <w:pStyle w:val="Standard"/>
        <w:rPr>
          <w:lang w:val="fr-FR" w:eastAsia="fr-FR" w:bidi="ar-SA"/>
        </w:rPr>
      </w:pPr>
    </w:p>
    <w:p w14:paraId="3DD5D595" w14:textId="123D981B" w:rsidR="00282C7A" w:rsidRDefault="00282C7A" w:rsidP="00282C7A">
      <w:pPr>
        <w:pStyle w:val="Standard"/>
        <w:rPr>
          <w:lang w:val="fr-FR" w:eastAsia="fr-FR" w:bidi="ar-SA"/>
        </w:rPr>
      </w:pPr>
    </w:p>
    <w:p w14:paraId="6000F93B" w14:textId="25226B87" w:rsidR="00282C7A" w:rsidRDefault="00282C7A" w:rsidP="00282C7A">
      <w:pPr>
        <w:pStyle w:val="Standard"/>
        <w:rPr>
          <w:lang w:val="fr-FR" w:eastAsia="fr-FR" w:bidi="ar-SA"/>
        </w:rPr>
      </w:pPr>
    </w:p>
    <w:p w14:paraId="3483E0A0" w14:textId="02C55270" w:rsidR="00282C7A" w:rsidRDefault="00282C7A" w:rsidP="00282C7A">
      <w:pPr>
        <w:pStyle w:val="Standard"/>
        <w:rPr>
          <w:lang w:val="fr-FR" w:eastAsia="fr-FR" w:bidi="ar-SA"/>
        </w:rPr>
      </w:pPr>
    </w:p>
    <w:p w14:paraId="66F84616" w14:textId="0727502D" w:rsidR="00282C7A" w:rsidRDefault="00282C7A" w:rsidP="00282C7A">
      <w:pPr>
        <w:pStyle w:val="Standard"/>
        <w:rPr>
          <w:lang w:val="fr-FR" w:eastAsia="fr-FR" w:bidi="ar-SA"/>
        </w:rPr>
      </w:pPr>
    </w:p>
    <w:p w14:paraId="0A3B83A0" w14:textId="307612D7" w:rsidR="00282C7A" w:rsidRDefault="00282C7A" w:rsidP="00282C7A">
      <w:pPr>
        <w:pStyle w:val="Standard"/>
        <w:rPr>
          <w:lang w:val="fr-FR" w:eastAsia="fr-FR" w:bidi="ar-SA"/>
        </w:rPr>
      </w:pPr>
    </w:p>
    <w:p w14:paraId="3CBD9B58" w14:textId="2D1C1C6D" w:rsidR="00282C7A" w:rsidRDefault="00282C7A" w:rsidP="00282C7A">
      <w:pPr>
        <w:pStyle w:val="Standard"/>
        <w:rPr>
          <w:lang w:val="fr-FR" w:eastAsia="fr-FR" w:bidi="ar-SA"/>
        </w:rPr>
      </w:pPr>
    </w:p>
    <w:p w14:paraId="2A7B3D9E" w14:textId="2776EB5D" w:rsidR="000D19F4" w:rsidRDefault="000D19F4">
      <w:pPr>
        <w:suppressAutoHyphens w:val="0"/>
        <w:autoSpaceDN/>
        <w:jc w:val="left"/>
        <w:textAlignment w:val="auto"/>
        <w:rPr>
          <w:kern w:val="3"/>
          <w:sz w:val="20"/>
          <w:szCs w:val="20"/>
          <w:lang w:eastAsia="fr-FR" w:bidi="ar-SA"/>
        </w:rPr>
      </w:pPr>
    </w:p>
    <w:sectPr w:rsidR="000D19F4" w:rsidSect="00282C7A">
      <w:pgSz w:w="11906" w:h="16838"/>
      <w:pgMar w:top="811" w:right="1134" w:bottom="714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E03CE" w14:textId="77777777" w:rsidR="004D2DCD" w:rsidRDefault="004D2DCD">
      <w:r>
        <w:separator/>
      </w:r>
    </w:p>
  </w:endnote>
  <w:endnote w:type="continuationSeparator" w:id="0">
    <w:p w14:paraId="0A850B46" w14:textId="77777777" w:rsidR="004D2DCD" w:rsidRDefault="004D2D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20B0704020202020204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G Times (E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prestige"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029FD" w14:textId="0F16CBC5" w:rsidR="00AE7A6C" w:rsidRDefault="00AE7A6C" w:rsidP="001E5A0B">
    <w:pPr>
      <w:jc w:val="center"/>
    </w:pP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="00E27E36">
      <w:rPr>
        <w:b/>
        <w:noProof/>
      </w:rPr>
      <w:t>8</w:t>
    </w:r>
    <w:r>
      <w:rPr>
        <w:b/>
      </w:rPr>
      <w:fldChar w:fldCharType="end"/>
    </w:r>
    <w:r>
      <w:t xml:space="preserve"> / </w:t>
    </w:r>
    <w:r>
      <w:rPr>
        <w:b/>
        <w:noProof/>
      </w:rPr>
      <w:fldChar w:fldCharType="begin"/>
    </w:r>
    <w:r>
      <w:rPr>
        <w:b/>
        <w:noProof/>
      </w:rPr>
      <w:instrText>NUMPAGES  \* Arabic  \* MERGEFORMAT</w:instrText>
    </w:r>
    <w:r>
      <w:rPr>
        <w:b/>
        <w:noProof/>
      </w:rPr>
      <w:fldChar w:fldCharType="separate"/>
    </w:r>
    <w:r w:rsidR="00E27E36">
      <w:rPr>
        <w:b/>
        <w:noProof/>
      </w:rPr>
      <w:t>10</w:t>
    </w:r>
    <w:r>
      <w:rPr>
        <w:b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6868F4" w14:textId="77777777" w:rsidR="004D2DCD" w:rsidRDefault="004D2DCD">
      <w:r>
        <w:rPr>
          <w:color w:val="000000"/>
        </w:rPr>
        <w:separator/>
      </w:r>
    </w:p>
  </w:footnote>
  <w:footnote w:type="continuationSeparator" w:id="0">
    <w:p w14:paraId="6A1DC68C" w14:textId="77777777" w:rsidR="004D2DCD" w:rsidRDefault="004D2D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AE132B" w14:textId="56108FED" w:rsidR="00AE7A6C" w:rsidRPr="00CE2ADF" w:rsidRDefault="00CE2ADF" w:rsidP="00CE2ADF">
    <w:pPr>
      <w:pStyle w:val="En-tte"/>
      <w:jc w:val="center"/>
    </w:pPr>
    <w:r>
      <w:rPr>
        <w:noProof/>
        <w:lang w:val="fr-FR" w:eastAsia="fr-FR" w:bidi="ar-SA"/>
      </w:rPr>
      <w:drawing>
        <wp:inline distT="0" distB="0" distL="0" distR="0" wp14:anchorId="546E59C7" wp14:editId="2877099A">
          <wp:extent cx="3063240" cy="1056290"/>
          <wp:effectExtent l="0" t="0" r="3810" b="0"/>
          <wp:docPr id="6" name="Image 6" descr="cid:image001.jpg@01D7B380.D40FA5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8" descr="cid:image001.jpg@01D7B380.D40FA5A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40166" cy="10828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754F5"/>
    <w:multiLevelType w:val="multilevel"/>
    <w:tmpl w:val="13D88C7A"/>
    <w:styleLink w:val="WWOutlineListStyle1"/>
    <w:lvl w:ilvl="0">
      <w:start w:val="1"/>
      <w:numFmt w:val="decimal"/>
      <w:lvlText w:val="Article %1 -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" w15:restartNumberingAfterBreak="0">
    <w:nsid w:val="18856EF8"/>
    <w:multiLevelType w:val="multilevel"/>
    <w:tmpl w:val="BC6AE27E"/>
    <w:styleLink w:val="RTFNum2"/>
    <w:lvl w:ilvl="0">
      <w:numFmt w:val="bullet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1D627C66"/>
    <w:multiLevelType w:val="multilevel"/>
    <w:tmpl w:val="32347A7C"/>
    <w:styleLink w:val="RTFNum4"/>
    <w:lvl w:ilvl="0">
      <w:numFmt w:val="bullet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30A13FBF"/>
    <w:multiLevelType w:val="multilevel"/>
    <w:tmpl w:val="801AFA08"/>
    <w:styleLink w:val="List1"/>
    <w:lvl w:ilvl="0">
      <w:numFmt w:val="bullet"/>
      <w:lvlText w:val=""/>
      <w:lvlJc w:val="left"/>
      <w:rPr>
        <w:rFonts w:ascii="Wingdings 2" w:eastAsia="OpenSymbol" w:hAnsi="Wingdings 2" w:cs="OpenSymbol"/>
      </w:rPr>
    </w:lvl>
    <w:lvl w:ilvl="1">
      <w:numFmt w:val="bullet"/>
      <w:lvlText w:val="–"/>
      <w:lvlJc w:val="left"/>
      <w:rPr>
        <w:rFonts w:ascii="Arial" w:eastAsia="OpenSymbol" w:hAnsi="Arial" w:cs="OpenSymbol"/>
      </w:rPr>
    </w:lvl>
    <w:lvl w:ilvl="2">
      <w:numFmt w:val="bullet"/>
      <w:lvlText w:val=""/>
      <w:lvlJc w:val="left"/>
      <w:rPr>
        <w:rFonts w:ascii="Wingdings 2" w:eastAsia="OpenSymbol" w:hAnsi="Wingdings 2" w:cs="OpenSymbol"/>
      </w:rPr>
    </w:lvl>
    <w:lvl w:ilvl="3">
      <w:numFmt w:val="bullet"/>
      <w:lvlText w:val="▫"/>
      <w:lvlJc w:val="left"/>
      <w:rPr>
        <w:rFonts w:ascii="Arial" w:eastAsia="OpenSymbol" w:hAnsi="Arial" w:cs="OpenSymbol"/>
      </w:rPr>
    </w:lvl>
    <w:lvl w:ilvl="4">
      <w:numFmt w:val="bullet"/>
      <w:lvlText w:val="▪"/>
      <w:lvlJc w:val="left"/>
      <w:rPr>
        <w:rFonts w:ascii="Segoe UI" w:eastAsia="OpenSymbol" w:hAnsi="Segoe UI" w:cs="OpenSymbol"/>
      </w:rPr>
    </w:lvl>
    <w:lvl w:ilvl="5">
      <w:numFmt w:val="bullet"/>
      <w:lvlText w:val="▪"/>
      <w:lvlJc w:val="left"/>
      <w:rPr>
        <w:rFonts w:ascii="Segoe UI" w:eastAsia="OpenSymbol" w:hAnsi="Segoe UI" w:cs="OpenSymbol"/>
      </w:rPr>
    </w:lvl>
    <w:lvl w:ilvl="6">
      <w:numFmt w:val="bullet"/>
      <w:lvlText w:val="▪"/>
      <w:lvlJc w:val="left"/>
      <w:rPr>
        <w:rFonts w:ascii="Segoe UI" w:eastAsia="OpenSymbol" w:hAnsi="Segoe UI" w:cs="OpenSymbol"/>
      </w:rPr>
    </w:lvl>
    <w:lvl w:ilvl="7">
      <w:numFmt w:val="bullet"/>
      <w:lvlText w:val="▪"/>
      <w:lvlJc w:val="left"/>
      <w:rPr>
        <w:rFonts w:ascii="Segoe UI" w:eastAsia="OpenSymbol" w:hAnsi="Segoe UI" w:cs="OpenSymbol"/>
      </w:rPr>
    </w:lvl>
    <w:lvl w:ilvl="8">
      <w:numFmt w:val="bullet"/>
      <w:lvlText w:val="▪"/>
      <w:lvlJc w:val="left"/>
      <w:rPr>
        <w:rFonts w:ascii="Segoe UI" w:eastAsia="OpenSymbol" w:hAnsi="Segoe UI" w:cs="OpenSymbol"/>
      </w:rPr>
    </w:lvl>
  </w:abstractNum>
  <w:abstractNum w:abstractNumId="4" w15:restartNumberingAfterBreak="0">
    <w:nsid w:val="336E34B2"/>
    <w:multiLevelType w:val="multilevel"/>
    <w:tmpl w:val="AFEEF188"/>
    <w:styleLink w:val="Numbering4"/>
    <w:lvl w:ilvl="0">
      <w:start w:val="1"/>
      <w:numFmt w:val="upperRoman"/>
      <w:lvlText w:val="%1."/>
      <w:lvlJc w:val="left"/>
    </w:lvl>
    <w:lvl w:ilvl="1">
      <w:start w:val="2"/>
      <w:numFmt w:val="upperRoman"/>
      <w:lvlText w:val="%2."/>
      <w:lvlJc w:val="left"/>
    </w:lvl>
    <w:lvl w:ilvl="2">
      <w:start w:val="3"/>
      <w:numFmt w:val="upperRoman"/>
      <w:lvlText w:val="%3."/>
      <w:lvlJc w:val="left"/>
    </w:lvl>
    <w:lvl w:ilvl="3">
      <w:start w:val="4"/>
      <w:numFmt w:val="upperRoman"/>
      <w:lvlText w:val="%4."/>
      <w:lvlJc w:val="left"/>
    </w:lvl>
    <w:lvl w:ilvl="4">
      <w:start w:val="5"/>
      <w:numFmt w:val="upperRoman"/>
      <w:lvlText w:val="%5."/>
      <w:lvlJc w:val="left"/>
    </w:lvl>
    <w:lvl w:ilvl="5">
      <w:start w:val="6"/>
      <w:numFmt w:val="upperRoman"/>
      <w:lvlText w:val="%6."/>
      <w:lvlJc w:val="left"/>
    </w:lvl>
    <w:lvl w:ilvl="6">
      <w:start w:val="7"/>
      <w:numFmt w:val="upperRoman"/>
      <w:lvlText w:val="%7."/>
      <w:lvlJc w:val="left"/>
    </w:lvl>
    <w:lvl w:ilvl="7">
      <w:start w:val="8"/>
      <w:numFmt w:val="upperRoman"/>
      <w:lvlText w:val="%8."/>
      <w:lvlJc w:val="left"/>
    </w:lvl>
    <w:lvl w:ilvl="8">
      <w:start w:val="9"/>
      <w:numFmt w:val="upperRoman"/>
      <w:lvlText w:val="%9."/>
      <w:lvlJc w:val="left"/>
    </w:lvl>
  </w:abstractNum>
  <w:abstractNum w:abstractNumId="5" w15:restartNumberingAfterBreak="0">
    <w:nsid w:val="378F1C30"/>
    <w:multiLevelType w:val="multilevel"/>
    <w:tmpl w:val="9F701D7C"/>
    <w:lvl w:ilvl="0">
      <w:start w:val="1"/>
      <w:numFmt w:val="decimal"/>
      <w:pStyle w:val="Titre1"/>
      <w:lvlText w:val="CHAPITRE %1."/>
      <w:lvlJc w:val="left"/>
      <w:pPr>
        <w:ind w:left="720" w:hanging="360"/>
      </w:pPr>
      <w:rPr>
        <w:rFonts w:hint="default"/>
        <w:sz w:val="34"/>
      </w:rPr>
    </w:lvl>
    <w:lvl w:ilvl="1">
      <w:start w:val="1"/>
      <w:numFmt w:val="decimal"/>
      <w:lvlRestart w:val="0"/>
      <w:pStyle w:val="Titre2"/>
      <w:lvlText w:val="ARTICLE %2."/>
      <w:lvlJc w:val="left"/>
      <w:pPr>
        <w:ind w:left="3054" w:hanging="360"/>
      </w:pPr>
      <w:rPr>
        <w:rFonts w:hint="default"/>
      </w:rPr>
    </w:lvl>
    <w:lvl w:ilvl="2">
      <w:start w:val="1"/>
      <w:numFmt w:val="decimal"/>
      <w:pStyle w:val="Titre3"/>
      <w:lvlText w:val="%2.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2.%1.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pStyle w:val="Titre5"/>
      <w:lvlText w:val="%4.%3.%2.%1.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5.%4.%3.%2.%1.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6.%5.%4.%3.%2.%1.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1%2.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48C861FA"/>
    <w:multiLevelType w:val="multilevel"/>
    <w:tmpl w:val="EC66AF8C"/>
    <w:styleLink w:val="RTFNum3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7" w15:restartNumberingAfterBreak="0">
    <w:nsid w:val="4A3A58F3"/>
    <w:multiLevelType w:val="multilevel"/>
    <w:tmpl w:val="34C844AA"/>
    <w:styleLink w:val="WWOutlineListStyle2"/>
    <w:lvl w:ilvl="0">
      <w:start w:val="1"/>
      <w:numFmt w:val="decimal"/>
      <w:lvlText w:val="Article %1 -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pStyle w:val="Titre6"/>
      <w:lvlText w:val="%1.%2.%3.%4.%5.%6"/>
      <w:lvlJc w:val="left"/>
    </w:lvl>
    <w:lvl w:ilvl="6">
      <w:start w:val="1"/>
      <w:numFmt w:val="decimal"/>
      <w:pStyle w:val="Titre7"/>
      <w:lvlText w:val="%1.%2.%3.%4.%5.%6.%7"/>
      <w:lvlJc w:val="left"/>
    </w:lvl>
    <w:lvl w:ilvl="7">
      <w:start w:val="1"/>
      <w:numFmt w:val="decimal"/>
      <w:pStyle w:val="Titre8"/>
      <w:lvlText w:val="%1.%2.%3.%4.%5.%6.%7.%8"/>
      <w:lvlJc w:val="left"/>
    </w:lvl>
    <w:lvl w:ilvl="8">
      <w:start w:val="1"/>
      <w:numFmt w:val="decimal"/>
      <w:pStyle w:val="Titre9"/>
      <w:lvlText w:val="%1.%2.%3.%4.%5.%6.%7.%8.%9"/>
      <w:lvlJc w:val="left"/>
    </w:lvl>
  </w:abstractNum>
  <w:abstractNum w:abstractNumId="8" w15:restartNumberingAfterBreak="0">
    <w:nsid w:val="4C784A52"/>
    <w:multiLevelType w:val="multilevel"/>
    <w:tmpl w:val="CD609BDA"/>
    <w:styleLink w:val="Numbering2"/>
    <w:lvl w:ilvl="0">
      <w:start w:val="1"/>
      <w:numFmt w:val="decimal"/>
      <w:lvlText w:val="%1"/>
      <w:lvlJc w:val="left"/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9" w15:restartNumberingAfterBreak="0">
    <w:nsid w:val="509658AF"/>
    <w:multiLevelType w:val="multilevel"/>
    <w:tmpl w:val="DCE038A4"/>
    <w:styleLink w:val="Numbering3"/>
    <w:lvl w:ilvl="0">
      <w:start w:val="1"/>
      <w:numFmt w:val="decimal"/>
      <w:lvlText w:val="%1"/>
      <w:lvlJc w:val="left"/>
    </w:lvl>
    <w:lvl w:ilvl="1">
      <w:start w:val="2"/>
      <w:numFmt w:val="decimal"/>
      <w:lvlText w:val="%2"/>
      <w:lvlJc w:val="left"/>
    </w:lvl>
    <w:lvl w:ilvl="2">
      <w:start w:val="3"/>
      <w:numFmt w:val="decimal"/>
      <w:lvlText w:val="%3"/>
      <w:lvlJc w:val="left"/>
    </w:lvl>
    <w:lvl w:ilvl="3">
      <w:start w:val="4"/>
      <w:numFmt w:val="decimal"/>
      <w:lvlText w:val="%4"/>
      <w:lvlJc w:val="left"/>
    </w:lvl>
    <w:lvl w:ilvl="4">
      <w:start w:val="5"/>
      <w:numFmt w:val="decimal"/>
      <w:lvlText w:val="%5"/>
      <w:lvlJc w:val="left"/>
    </w:lvl>
    <w:lvl w:ilvl="5">
      <w:start w:val="6"/>
      <w:numFmt w:val="decimal"/>
      <w:lvlText w:val="%6"/>
      <w:lvlJc w:val="left"/>
    </w:lvl>
    <w:lvl w:ilvl="6">
      <w:start w:val="7"/>
      <w:numFmt w:val="decimal"/>
      <w:lvlText w:val="%7"/>
      <w:lvlJc w:val="left"/>
    </w:lvl>
    <w:lvl w:ilvl="7">
      <w:start w:val="8"/>
      <w:numFmt w:val="decimal"/>
      <w:lvlText w:val="%8"/>
      <w:lvlJc w:val="left"/>
    </w:lvl>
    <w:lvl w:ilvl="8">
      <w:start w:val="9"/>
      <w:numFmt w:val="decimal"/>
      <w:lvlText w:val="%9"/>
      <w:lvlJc w:val="left"/>
    </w:lvl>
  </w:abstractNum>
  <w:abstractNum w:abstractNumId="10" w15:restartNumberingAfterBreak="0">
    <w:nsid w:val="539E232D"/>
    <w:multiLevelType w:val="multilevel"/>
    <w:tmpl w:val="6A28E352"/>
    <w:styleLink w:val="Numbering5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3"/>
      <w:numFmt w:val="lowerLetter"/>
      <w:lvlText w:val="%3)"/>
      <w:lvlJc w:val="left"/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11" w15:restartNumberingAfterBreak="0">
    <w:nsid w:val="53F2451E"/>
    <w:multiLevelType w:val="multilevel"/>
    <w:tmpl w:val="847C1742"/>
    <w:styleLink w:val="Liste31"/>
    <w:lvl w:ilvl="0">
      <w:numFmt w:val="bullet"/>
      <w:lvlText w:val="☑"/>
      <w:lvlJc w:val="left"/>
      <w:rPr>
        <w:rFonts w:ascii="OpenSymbol" w:hAnsi="OpenSymbol"/>
      </w:rPr>
    </w:lvl>
    <w:lvl w:ilvl="1">
      <w:numFmt w:val="bullet"/>
      <w:lvlText w:val="□"/>
      <w:lvlJc w:val="left"/>
      <w:rPr>
        <w:rFonts w:ascii="OpenSymbol" w:hAnsi="OpenSymbol"/>
      </w:rPr>
    </w:lvl>
    <w:lvl w:ilvl="2">
      <w:numFmt w:val="bullet"/>
      <w:lvlText w:val="☑"/>
      <w:lvlJc w:val="left"/>
      <w:rPr>
        <w:rFonts w:ascii="OpenSymbol" w:hAnsi="OpenSymbol"/>
      </w:rPr>
    </w:lvl>
    <w:lvl w:ilvl="3">
      <w:numFmt w:val="bullet"/>
      <w:lvlText w:val="□"/>
      <w:lvlJc w:val="left"/>
      <w:rPr>
        <w:rFonts w:ascii="OpenSymbol" w:hAnsi="OpenSymbol"/>
      </w:rPr>
    </w:lvl>
    <w:lvl w:ilvl="4">
      <w:numFmt w:val="bullet"/>
      <w:lvlText w:val="☑"/>
      <w:lvlJc w:val="left"/>
      <w:rPr>
        <w:rFonts w:ascii="OpenSymbol" w:hAnsi="OpenSymbol"/>
      </w:rPr>
    </w:lvl>
    <w:lvl w:ilvl="5">
      <w:numFmt w:val="bullet"/>
      <w:lvlText w:val="□"/>
      <w:lvlJc w:val="left"/>
      <w:rPr>
        <w:rFonts w:ascii="OpenSymbol" w:hAnsi="OpenSymbol"/>
      </w:rPr>
    </w:lvl>
    <w:lvl w:ilvl="6">
      <w:numFmt w:val="bullet"/>
      <w:lvlText w:val="☑"/>
      <w:lvlJc w:val="left"/>
      <w:rPr>
        <w:rFonts w:ascii="OpenSymbol" w:hAnsi="OpenSymbol"/>
      </w:rPr>
    </w:lvl>
    <w:lvl w:ilvl="7">
      <w:numFmt w:val="bullet"/>
      <w:lvlText w:val="□"/>
      <w:lvlJc w:val="left"/>
      <w:rPr>
        <w:rFonts w:ascii="OpenSymbol" w:hAnsi="OpenSymbol"/>
      </w:rPr>
    </w:lvl>
    <w:lvl w:ilvl="8">
      <w:numFmt w:val="bullet"/>
      <w:lvlText w:val="☑"/>
      <w:lvlJc w:val="left"/>
      <w:rPr>
        <w:rFonts w:ascii="OpenSymbol" w:hAnsi="OpenSymbol"/>
      </w:rPr>
    </w:lvl>
  </w:abstractNum>
  <w:abstractNum w:abstractNumId="12" w15:restartNumberingAfterBreak="0">
    <w:nsid w:val="59E975A5"/>
    <w:multiLevelType w:val="hybridMultilevel"/>
    <w:tmpl w:val="BF8864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E101CB"/>
    <w:multiLevelType w:val="multilevel"/>
    <w:tmpl w:val="D77663CA"/>
    <w:styleLink w:val="WWOutlineListStyle"/>
    <w:lvl w:ilvl="0">
      <w:start w:val="1"/>
      <w:numFmt w:val="decimal"/>
      <w:lvlText w:val="Article %1 -"/>
      <w:lvlJc w:val="left"/>
    </w:lvl>
    <w:lvl w:ilvl="1">
      <w:start w:val="1"/>
      <w:numFmt w:val="decimal"/>
      <w:lvlText w:val="%1.%2"/>
      <w:lvlJc w:val="left"/>
    </w:lvl>
    <w:lvl w:ilvl="2">
      <w:start w:val="1"/>
      <w:numFmt w:val="decimal"/>
      <w:lvlText w:val="%1.%2.%3"/>
      <w:lvlJc w:val="left"/>
    </w:lvl>
    <w:lvl w:ilvl="3">
      <w:start w:val="1"/>
      <w:numFmt w:val="decimal"/>
      <w:lvlText w:val="%1.%2.%3.%4"/>
      <w:lvlJc w:val="left"/>
    </w:lvl>
    <w:lvl w:ilvl="4">
      <w:start w:val="1"/>
      <w:numFmt w:val="decimal"/>
      <w:lvlText w:val="%1.%2.%3.%4.%5"/>
      <w:lvlJc w:val="left"/>
    </w:lvl>
    <w:lvl w:ilvl="5">
      <w:start w:val="1"/>
      <w:numFmt w:val="decimal"/>
      <w:lvlText w:val="%1.%2.%3.%4.%5.%6"/>
      <w:lvlJc w:val="left"/>
    </w:lvl>
    <w:lvl w:ilvl="6">
      <w:start w:val="1"/>
      <w:numFmt w:val="decimal"/>
      <w:lvlText w:val="%1.%2.%3.%4.%5.%6.%7"/>
      <w:lvlJc w:val="left"/>
    </w:lvl>
    <w:lvl w:ilvl="7">
      <w:start w:val="1"/>
      <w:numFmt w:val="decimal"/>
      <w:lvlText w:val="%1.%2.%3.%4.%5.%6.%7.%8"/>
      <w:lvlJc w:val="left"/>
    </w:lvl>
    <w:lvl w:ilvl="8">
      <w:start w:val="1"/>
      <w:numFmt w:val="decimal"/>
      <w:lvlText w:val="%1.%2.%3.%4.%5.%6.%7.%8.%9"/>
      <w:lvlJc w:val="left"/>
    </w:lvl>
  </w:abstractNum>
  <w:abstractNum w:abstractNumId="14" w15:restartNumberingAfterBreak="0">
    <w:nsid w:val="5CE5769E"/>
    <w:multiLevelType w:val="multilevel"/>
    <w:tmpl w:val="AC34E6CC"/>
    <w:styleLink w:val="Liste41"/>
    <w:lvl w:ilvl="0">
      <w:numFmt w:val="bullet"/>
      <w:lvlText w:val="➢"/>
      <w:lvlJc w:val="left"/>
      <w:rPr>
        <w:rFonts w:ascii="OpenSymbol" w:hAnsi="OpenSymbol"/>
      </w:rPr>
    </w:lvl>
    <w:lvl w:ilvl="1">
      <w:numFmt w:val="bullet"/>
      <w:lvlText w:val=""/>
      <w:lvlJc w:val="left"/>
      <w:rPr>
        <w:rFonts w:ascii="OpenSymbol" w:hAnsi="OpenSymbol"/>
      </w:rPr>
    </w:lvl>
    <w:lvl w:ilvl="2">
      <w:numFmt w:val="bullet"/>
      <w:lvlText w:val=""/>
      <w:lvlJc w:val="left"/>
      <w:rPr>
        <w:rFonts w:ascii="OpenSymbol" w:hAnsi="OpenSymbol"/>
      </w:rPr>
    </w:lvl>
    <w:lvl w:ilvl="3">
      <w:numFmt w:val="bullet"/>
      <w:lvlText w:val=""/>
      <w:lvlJc w:val="left"/>
      <w:rPr>
        <w:rFonts w:ascii="OpenSymbol" w:hAnsi="OpenSymbol"/>
      </w:rPr>
    </w:lvl>
    <w:lvl w:ilvl="4">
      <w:numFmt w:val="bullet"/>
      <w:lvlText w:val=""/>
      <w:lvlJc w:val="left"/>
      <w:rPr>
        <w:rFonts w:ascii="OpenSymbol" w:hAnsi="OpenSymbol"/>
      </w:rPr>
    </w:lvl>
    <w:lvl w:ilvl="5">
      <w:numFmt w:val="bullet"/>
      <w:lvlText w:val=""/>
      <w:lvlJc w:val="left"/>
      <w:rPr>
        <w:rFonts w:ascii="OpenSymbol" w:hAnsi="OpenSymbol"/>
      </w:rPr>
    </w:lvl>
    <w:lvl w:ilvl="6">
      <w:numFmt w:val="bullet"/>
      <w:lvlText w:val=""/>
      <w:lvlJc w:val="left"/>
      <w:rPr>
        <w:rFonts w:ascii="OpenSymbol" w:hAnsi="OpenSymbol"/>
      </w:rPr>
    </w:lvl>
    <w:lvl w:ilvl="7">
      <w:numFmt w:val="bullet"/>
      <w:lvlText w:val=""/>
      <w:lvlJc w:val="left"/>
      <w:rPr>
        <w:rFonts w:ascii="OpenSymbol" w:hAnsi="OpenSymbol"/>
      </w:rPr>
    </w:lvl>
    <w:lvl w:ilvl="8">
      <w:numFmt w:val="bullet"/>
      <w:lvlText w:val=""/>
      <w:lvlJc w:val="left"/>
      <w:rPr>
        <w:rFonts w:ascii="OpenSymbol" w:hAnsi="OpenSymbol"/>
      </w:rPr>
    </w:lvl>
  </w:abstractNum>
  <w:abstractNum w:abstractNumId="15" w15:restartNumberingAfterBreak="0">
    <w:nsid w:val="610830BD"/>
    <w:multiLevelType w:val="multilevel"/>
    <w:tmpl w:val="34C844AA"/>
    <w:numStyleLink w:val="WWOutlineListStyle2"/>
  </w:abstractNum>
  <w:abstractNum w:abstractNumId="16" w15:restartNumberingAfterBreak="0">
    <w:nsid w:val="633B07BA"/>
    <w:multiLevelType w:val="multilevel"/>
    <w:tmpl w:val="26EC8EAA"/>
    <w:styleLink w:val="Liste21"/>
    <w:lvl w:ilvl="0">
      <w:numFmt w:val="bullet"/>
      <w:lvlText w:val="□"/>
      <w:lvlJc w:val="left"/>
      <w:rPr>
        <w:rFonts w:ascii="OpenSymbol" w:eastAsia="OpenSymbol" w:hAnsi="OpenSymbol" w:cs="OpenSymbol"/>
      </w:rPr>
    </w:lvl>
    <w:lvl w:ilvl="1">
      <w:numFmt w:val="bullet"/>
      <w:lvlText w:val="□"/>
      <w:lvlJc w:val="left"/>
      <w:rPr>
        <w:rFonts w:ascii="OpenSymbol" w:eastAsia="OpenSymbol" w:hAnsi="OpenSymbol" w:cs="OpenSymbol"/>
      </w:rPr>
    </w:lvl>
    <w:lvl w:ilvl="2">
      <w:numFmt w:val="bullet"/>
      <w:lvlText w:val="□"/>
      <w:lvlJc w:val="left"/>
      <w:rPr>
        <w:rFonts w:ascii="OpenSymbol" w:eastAsia="OpenSymbol" w:hAnsi="OpenSymbol" w:cs="OpenSymbol"/>
      </w:rPr>
    </w:lvl>
    <w:lvl w:ilvl="3">
      <w:numFmt w:val="bullet"/>
      <w:lvlText w:val="□"/>
      <w:lvlJc w:val="left"/>
      <w:rPr>
        <w:rFonts w:ascii="OpenSymbol" w:eastAsia="OpenSymbol" w:hAnsi="OpenSymbol" w:cs="OpenSymbol"/>
      </w:rPr>
    </w:lvl>
    <w:lvl w:ilvl="4">
      <w:numFmt w:val="bullet"/>
      <w:lvlText w:val="□"/>
      <w:lvlJc w:val="left"/>
      <w:rPr>
        <w:rFonts w:ascii="OpenSymbol" w:eastAsia="OpenSymbol" w:hAnsi="OpenSymbol" w:cs="OpenSymbol"/>
      </w:rPr>
    </w:lvl>
    <w:lvl w:ilvl="5">
      <w:numFmt w:val="bullet"/>
      <w:lvlText w:val="□"/>
      <w:lvlJc w:val="left"/>
      <w:rPr>
        <w:rFonts w:ascii="OpenSymbol" w:eastAsia="OpenSymbol" w:hAnsi="OpenSymbol" w:cs="OpenSymbol"/>
      </w:rPr>
    </w:lvl>
    <w:lvl w:ilvl="6">
      <w:numFmt w:val="bullet"/>
      <w:lvlText w:val="□"/>
      <w:lvlJc w:val="left"/>
      <w:rPr>
        <w:rFonts w:ascii="OpenSymbol" w:eastAsia="OpenSymbol" w:hAnsi="OpenSymbol" w:cs="OpenSymbol"/>
      </w:rPr>
    </w:lvl>
    <w:lvl w:ilvl="7">
      <w:numFmt w:val="bullet"/>
      <w:lvlText w:val="□"/>
      <w:lvlJc w:val="left"/>
      <w:rPr>
        <w:rFonts w:ascii="OpenSymbol" w:eastAsia="OpenSymbol" w:hAnsi="OpenSymbol" w:cs="OpenSymbol"/>
      </w:rPr>
    </w:lvl>
    <w:lvl w:ilvl="8">
      <w:numFmt w:val="bullet"/>
      <w:lvlText w:val="□"/>
      <w:lvlJc w:val="left"/>
      <w:rPr>
        <w:rFonts w:ascii="OpenSymbol" w:eastAsia="OpenSymbol" w:hAnsi="OpenSymbol" w:cs="OpenSymbol"/>
      </w:rPr>
    </w:lvl>
  </w:abstractNum>
  <w:abstractNum w:abstractNumId="17" w15:restartNumberingAfterBreak="0">
    <w:nsid w:val="643B03E6"/>
    <w:multiLevelType w:val="multilevel"/>
    <w:tmpl w:val="A18E5126"/>
    <w:styleLink w:val="Numbering1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6BF56C24"/>
    <w:multiLevelType w:val="multilevel"/>
    <w:tmpl w:val="F3662148"/>
    <w:styleLink w:val="Liste51"/>
    <w:lvl w:ilvl="0">
      <w:numFmt w:val="bullet"/>
      <w:lvlText w:val="✗"/>
      <w:lvlJc w:val="left"/>
      <w:rPr>
        <w:rFonts w:ascii="OpenSymbol" w:hAnsi="OpenSymbol"/>
      </w:rPr>
    </w:lvl>
    <w:lvl w:ilvl="1">
      <w:numFmt w:val="bullet"/>
      <w:lvlText w:val="✗"/>
      <w:lvlJc w:val="left"/>
      <w:rPr>
        <w:rFonts w:ascii="OpenSymbol" w:hAnsi="OpenSymbol"/>
      </w:rPr>
    </w:lvl>
    <w:lvl w:ilvl="2">
      <w:numFmt w:val="bullet"/>
      <w:lvlText w:val="✗"/>
      <w:lvlJc w:val="left"/>
      <w:rPr>
        <w:rFonts w:ascii="OpenSymbol" w:hAnsi="OpenSymbol"/>
      </w:rPr>
    </w:lvl>
    <w:lvl w:ilvl="3">
      <w:numFmt w:val="bullet"/>
      <w:lvlText w:val="✗"/>
      <w:lvlJc w:val="left"/>
      <w:rPr>
        <w:rFonts w:ascii="OpenSymbol" w:hAnsi="OpenSymbol"/>
      </w:rPr>
    </w:lvl>
    <w:lvl w:ilvl="4">
      <w:numFmt w:val="bullet"/>
      <w:lvlText w:val="✗"/>
      <w:lvlJc w:val="left"/>
      <w:rPr>
        <w:rFonts w:ascii="OpenSymbol" w:hAnsi="OpenSymbol"/>
      </w:rPr>
    </w:lvl>
    <w:lvl w:ilvl="5">
      <w:numFmt w:val="bullet"/>
      <w:lvlText w:val="✗"/>
      <w:lvlJc w:val="left"/>
      <w:rPr>
        <w:rFonts w:ascii="OpenSymbol" w:hAnsi="OpenSymbol"/>
      </w:rPr>
    </w:lvl>
    <w:lvl w:ilvl="6">
      <w:numFmt w:val="bullet"/>
      <w:lvlText w:val="✗"/>
      <w:lvlJc w:val="left"/>
      <w:rPr>
        <w:rFonts w:ascii="OpenSymbol" w:hAnsi="OpenSymbol"/>
      </w:rPr>
    </w:lvl>
    <w:lvl w:ilvl="7">
      <w:numFmt w:val="bullet"/>
      <w:lvlText w:val="✗"/>
      <w:lvlJc w:val="left"/>
      <w:rPr>
        <w:rFonts w:ascii="OpenSymbol" w:hAnsi="OpenSymbol"/>
      </w:rPr>
    </w:lvl>
    <w:lvl w:ilvl="8">
      <w:numFmt w:val="bullet"/>
      <w:lvlText w:val="✗"/>
      <w:lvlJc w:val="left"/>
      <w:rPr>
        <w:rFonts w:ascii="OpenSymbol" w:hAnsi="OpenSymbol"/>
      </w:rPr>
    </w:lvl>
  </w:abstractNum>
  <w:abstractNum w:abstractNumId="19" w15:restartNumberingAfterBreak="0">
    <w:nsid w:val="7A096B4F"/>
    <w:multiLevelType w:val="hybridMultilevel"/>
    <w:tmpl w:val="A2D8E520"/>
    <w:lvl w:ilvl="0" w:tplc="7A12A658">
      <w:start w:val="1"/>
      <w:numFmt w:val="bullet"/>
      <w:pStyle w:val="Puces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13"/>
  </w:num>
  <w:num w:numId="4">
    <w:abstractNumId w:val="17"/>
  </w:num>
  <w:num w:numId="5">
    <w:abstractNumId w:val="8"/>
  </w:num>
  <w:num w:numId="6">
    <w:abstractNumId w:val="9"/>
  </w:num>
  <w:num w:numId="7">
    <w:abstractNumId w:val="4"/>
  </w:num>
  <w:num w:numId="8">
    <w:abstractNumId w:val="10"/>
  </w:num>
  <w:num w:numId="9">
    <w:abstractNumId w:val="3"/>
  </w:num>
  <w:num w:numId="10">
    <w:abstractNumId w:val="16"/>
  </w:num>
  <w:num w:numId="11">
    <w:abstractNumId w:val="11"/>
  </w:num>
  <w:num w:numId="12">
    <w:abstractNumId w:val="14"/>
  </w:num>
  <w:num w:numId="13">
    <w:abstractNumId w:val="18"/>
  </w:num>
  <w:num w:numId="14">
    <w:abstractNumId w:val="1"/>
  </w:num>
  <w:num w:numId="15">
    <w:abstractNumId w:val="6"/>
  </w:num>
  <w:num w:numId="16">
    <w:abstractNumId w:val="2"/>
  </w:num>
  <w:num w:numId="17">
    <w:abstractNumId w:val="19"/>
  </w:num>
  <w:num w:numId="18">
    <w:abstractNumId w:val="5"/>
  </w:num>
  <w:num w:numId="19">
    <w:abstractNumId w:val="5"/>
    <w:lvlOverride w:ilvl="0">
      <w:lvl w:ilvl="0">
        <w:start w:val="1"/>
        <w:numFmt w:val="decimal"/>
        <w:pStyle w:val="Titre1"/>
        <w:lvlText w:val="CHAPITRE %1."/>
        <w:lvlJc w:val="left"/>
        <w:pPr>
          <w:ind w:left="720" w:hanging="360"/>
        </w:pPr>
        <w:rPr>
          <w:rFonts w:hint="default"/>
          <w:sz w:val="34"/>
        </w:rPr>
      </w:lvl>
    </w:lvlOverride>
    <w:lvlOverride w:ilvl="1">
      <w:lvl w:ilvl="1">
        <w:start w:val="1"/>
        <w:numFmt w:val="decimal"/>
        <w:lvlRestart w:val="0"/>
        <w:pStyle w:val="Titre2"/>
        <w:lvlText w:val="ARTICLE 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2.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%4.%3.%2.%1.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5.%4.%3.%2.%1.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6.%5.%4.%3.%2.%1.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1%2.%9."/>
        <w:lvlJc w:val="right"/>
        <w:pPr>
          <w:ind w:left="6480" w:hanging="180"/>
        </w:pPr>
        <w:rPr>
          <w:rFonts w:hint="default"/>
        </w:rPr>
      </w:lvl>
    </w:lvlOverride>
  </w:num>
  <w:num w:numId="20">
    <w:abstractNumId w:val="15"/>
  </w:num>
  <w:num w:numId="21">
    <w:abstractNumId w:val="5"/>
    <w:lvlOverride w:ilvl="0">
      <w:lvl w:ilvl="0">
        <w:start w:val="1"/>
        <w:numFmt w:val="decimal"/>
        <w:pStyle w:val="Titre1"/>
        <w:lvlText w:val="CHAPITRE %1."/>
        <w:lvlJc w:val="left"/>
        <w:pPr>
          <w:ind w:left="720" w:hanging="360"/>
        </w:pPr>
        <w:rPr>
          <w:rFonts w:hint="default"/>
          <w:sz w:val="34"/>
        </w:rPr>
      </w:lvl>
    </w:lvlOverride>
    <w:lvlOverride w:ilvl="1">
      <w:lvl w:ilvl="1">
        <w:start w:val="1"/>
        <w:numFmt w:val="decimal"/>
        <w:lvlRestart w:val="0"/>
        <w:pStyle w:val="Titre2"/>
        <w:lvlText w:val="ARTICLE 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2.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%2.%3.%4.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5.%4.%3.%2.%1.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6.%5.%4.%3.%2.%1.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1%2.%9."/>
        <w:lvlJc w:val="right"/>
        <w:pPr>
          <w:ind w:left="6480" w:hanging="180"/>
        </w:pPr>
        <w:rPr>
          <w:rFonts w:hint="default"/>
        </w:rPr>
      </w:lvl>
    </w:lvlOverride>
  </w:num>
  <w:num w:numId="22">
    <w:abstractNumId w:val="12"/>
  </w:num>
  <w:num w:numId="23">
    <w:abstractNumId w:val="5"/>
  </w:num>
  <w:num w:numId="24">
    <w:abstractNumId w:val="5"/>
  </w:num>
  <w:num w:numId="25">
    <w:abstractNumId w:val="5"/>
    <w:lvlOverride w:ilvl="0">
      <w:lvl w:ilvl="0">
        <w:start w:val="1"/>
        <w:numFmt w:val="decimal"/>
        <w:pStyle w:val="Titre1"/>
        <w:lvlText w:val="CHAPITRE %1."/>
        <w:lvlJc w:val="left"/>
        <w:pPr>
          <w:ind w:left="720" w:hanging="360"/>
        </w:pPr>
        <w:rPr>
          <w:rFonts w:hint="default"/>
          <w:sz w:val="34"/>
        </w:rPr>
      </w:lvl>
    </w:lvlOverride>
    <w:lvlOverride w:ilvl="1">
      <w:lvl w:ilvl="1">
        <w:start w:val="1"/>
        <w:numFmt w:val="decimal"/>
        <w:lvlRestart w:val="0"/>
        <w:pStyle w:val="Titre2"/>
        <w:lvlText w:val="ARTICLE %2."/>
        <w:lvlJc w:val="left"/>
        <w:pPr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pStyle w:val="Titre3"/>
        <w:lvlText w:val="%2.%3."/>
        <w:lvlJc w:val="right"/>
        <w:pPr>
          <w:ind w:left="2160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2880" w:hanging="360"/>
        </w:pPr>
        <w:rPr>
          <w:rFonts w:hint="default"/>
        </w:rPr>
      </w:lvl>
    </w:lvlOverride>
    <w:lvlOverride w:ilvl="4">
      <w:lvl w:ilvl="4">
        <w:start w:val="1"/>
        <w:numFmt w:val="decimal"/>
        <w:pStyle w:val="Titre5"/>
        <w:lvlText w:val="%4.%3.%2.%1.%5."/>
        <w:lvlJc w:val="left"/>
        <w:pPr>
          <w:ind w:left="3600" w:hanging="360"/>
        </w:pPr>
        <w:rPr>
          <w:rFonts w:hint="default"/>
        </w:rPr>
      </w:lvl>
    </w:lvlOverride>
    <w:lvlOverride w:ilvl="5">
      <w:lvl w:ilvl="5">
        <w:start w:val="1"/>
        <w:numFmt w:val="decimal"/>
        <w:lvlText w:val="%5.%4.%3.%2.%1.%6."/>
        <w:lvlJc w:val="right"/>
        <w:pPr>
          <w:ind w:left="432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6.%5.%4.%3.%2.%1.%7."/>
        <w:lvlJc w:val="left"/>
        <w:pPr>
          <w:ind w:left="504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1%2.%9."/>
        <w:lvlJc w:val="right"/>
        <w:pPr>
          <w:ind w:left="6480" w:hanging="180"/>
        </w:pPr>
        <w:rPr>
          <w:rFonts w:hint="default"/>
        </w:rPr>
      </w:lvl>
    </w:lvlOverride>
  </w:num>
  <w:num w:numId="26">
    <w:abstractNumId w:val="5"/>
  </w:num>
  <w:num w:numId="27">
    <w:abstractNumId w:val="5"/>
  </w:num>
  <w:num w:numId="28">
    <w:abstractNumId w:val="5"/>
  </w:num>
  <w:num w:numId="29">
    <w:abstractNumId w:val="5"/>
  </w:num>
  <w:num w:numId="30">
    <w:abstractNumId w:val="5"/>
  </w:num>
  <w:num w:numId="31">
    <w:abstractNumId w:val="5"/>
  </w:num>
  <w:num w:numId="32">
    <w:abstractNumId w:val="5"/>
  </w:num>
  <w:num w:numId="33">
    <w:abstractNumId w:val="5"/>
  </w:num>
  <w:num w:numId="34">
    <w:abstractNumId w:val="5"/>
  </w:num>
  <w:num w:numId="35">
    <w:abstractNumId w:val="5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</w:num>
  <w:num w:numId="49">
    <w:abstractNumId w:val="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D26"/>
    <w:rsid w:val="0001217A"/>
    <w:rsid w:val="00031DEA"/>
    <w:rsid w:val="00051932"/>
    <w:rsid w:val="00055DD6"/>
    <w:rsid w:val="0007210F"/>
    <w:rsid w:val="00085EC4"/>
    <w:rsid w:val="000955AE"/>
    <w:rsid w:val="000A1D90"/>
    <w:rsid w:val="000A5F6A"/>
    <w:rsid w:val="000C2BA2"/>
    <w:rsid w:val="000D19F4"/>
    <w:rsid w:val="0010058C"/>
    <w:rsid w:val="0010715A"/>
    <w:rsid w:val="00111180"/>
    <w:rsid w:val="00111CAA"/>
    <w:rsid w:val="00130B97"/>
    <w:rsid w:val="00142392"/>
    <w:rsid w:val="0014607C"/>
    <w:rsid w:val="00182A4C"/>
    <w:rsid w:val="001C1883"/>
    <w:rsid w:val="001C1F61"/>
    <w:rsid w:val="001D4307"/>
    <w:rsid w:val="001E5A0B"/>
    <w:rsid w:val="001F4C7F"/>
    <w:rsid w:val="00212D15"/>
    <w:rsid w:val="0023010C"/>
    <w:rsid w:val="00242224"/>
    <w:rsid w:val="002649B0"/>
    <w:rsid w:val="002757A3"/>
    <w:rsid w:val="00282C7A"/>
    <w:rsid w:val="002948D6"/>
    <w:rsid w:val="00296673"/>
    <w:rsid w:val="002D79FE"/>
    <w:rsid w:val="002D7D53"/>
    <w:rsid w:val="00342759"/>
    <w:rsid w:val="0036415C"/>
    <w:rsid w:val="003642DD"/>
    <w:rsid w:val="0037759D"/>
    <w:rsid w:val="0039111D"/>
    <w:rsid w:val="003938B7"/>
    <w:rsid w:val="003A113B"/>
    <w:rsid w:val="003E72D9"/>
    <w:rsid w:val="003F3014"/>
    <w:rsid w:val="00400BD8"/>
    <w:rsid w:val="004019BF"/>
    <w:rsid w:val="00420068"/>
    <w:rsid w:val="0043768C"/>
    <w:rsid w:val="00445B0E"/>
    <w:rsid w:val="00450D60"/>
    <w:rsid w:val="004566D3"/>
    <w:rsid w:val="0045773D"/>
    <w:rsid w:val="00464D4C"/>
    <w:rsid w:val="004B6E58"/>
    <w:rsid w:val="004C0486"/>
    <w:rsid w:val="004D2DCD"/>
    <w:rsid w:val="004F6AE6"/>
    <w:rsid w:val="00527121"/>
    <w:rsid w:val="00554BEA"/>
    <w:rsid w:val="00560A36"/>
    <w:rsid w:val="005F0FD7"/>
    <w:rsid w:val="00614758"/>
    <w:rsid w:val="006148D2"/>
    <w:rsid w:val="006537B3"/>
    <w:rsid w:val="00676340"/>
    <w:rsid w:val="00687390"/>
    <w:rsid w:val="006A5B68"/>
    <w:rsid w:val="00710287"/>
    <w:rsid w:val="00735A49"/>
    <w:rsid w:val="007B0047"/>
    <w:rsid w:val="007B0D9B"/>
    <w:rsid w:val="007C1488"/>
    <w:rsid w:val="007C4792"/>
    <w:rsid w:val="007D344B"/>
    <w:rsid w:val="007E6768"/>
    <w:rsid w:val="00801274"/>
    <w:rsid w:val="0080375E"/>
    <w:rsid w:val="00835367"/>
    <w:rsid w:val="008400D8"/>
    <w:rsid w:val="00842AA8"/>
    <w:rsid w:val="00842E94"/>
    <w:rsid w:val="00856170"/>
    <w:rsid w:val="0086218E"/>
    <w:rsid w:val="008F2315"/>
    <w:rsid w:val="00905D26"/>
    <w:rsid w:val="00933DBB"/>
    <w:rsid w:val="009512AD"/>
    <w:rsid w:val="0096639C"/>
    <w:rsid w:val="00971AC5"/>
    <w:rsid w:val="009A765F"/>
    <w:rsid w:val="009B169D"/>
    <w:rsid w:val="009B7A91"/>
    <w:rsid w:val="009D6E95"/>
    <w:rsid w:val="009D72F3"/>
    <w:rsid w:val="009E7077"/>
    <w:rsid w:val="009F06A5"/>
    <w:rsid w:val="00A0744B"/>
    <w:rsid w:val="00A16536"/>
    <w:rsid w:val="00A33515"/>
    <w:rsid w:val="00A6628C"/>
    <w:rsid w:val="00A66FB6"/>
    <w:rsid w:val="00A81DD6"/>
    <w:rsid w:val="00A82964"/>
    <w:rsid w:val="00AC0C08"/>
    <w:rsid w:val="00AC2559"/>
    <w:rsid w:val="00AE0891"/>
    <w:rsid w:val="00AE3E15"/>
    <w:rsid w:val="00AE7A6C"/>
    <w:rsid w:val="00B1059A"/>
    <w:rsid w:val="00B12EE3"/>
    <w:rsid w:val="00B47974"/>
    <w:rsid w:val="00B51286"/>
    <w:rsid w:val="00B53B31"/>
    <w:rsid w:val="00B61875"/>
    <w:rsid w:val="00B6445F"/>
    <w:rsid w:val="00B8621E"/>
    <w:rsid w:val="00BB13A4"/>
    <w:rsid w:val="00BD206E"/>
    <w:rsid w:val="00BF2646"/>
    <w:rsid w:val="00C11F36"/>
    <w:rsid w:val="00C23457"/>
    <w:rsid w:val="00C23F59"/>
    <w:rsid w:val="00C50FC2"/>
    <w:rsid w:val="00C64F56"/>
    <w:rsid w:val="00C924CE"/>
    <w:rsid w:val="00C94202"/>
    <w:rsid w:val="00C95146"/>
    <w:rsid w:val="00CC7AF3"/>
    <w:rsid w:val="00CE2ADF"/>
    <w:rsid w:val="00D01D3B"/>
    <w:rsid w:val="00D471C3"/>
    <w:rsid w:val="00D971D1"/>
    <w:rsid w:val="00DA018D"/>
    <w:rsid w:val="00DA30FF"/>
    <w:rsid w:val="00DA33A2"/>
    <w:rsid w:val="00E218AE"/>
    <w:rsid w:val="00E27E36"/>
    <w:rsid w:val="00E322D5"/>
    <w:rsid w:val="00E72079"/>
    <w:rsid w:val="00E857DD"/>
    <w:rsid w:val="00E864F9"/>
    <w:rsid w:val="00EB19DC"/>
    <w:rsid w:val="00ED0789"/>
    <w:rsid w:val="00EE0E24"/>
    <w:rsid w:val="00F170C3"/>
    <w:rsid w:val="00F30A95"/>
    <w:rsid w:val="00F34A41"/>
    <w:rsid w:val="00F570DD"/>
    <w:rsid w:val="00F8595C"/>
    <w:rsid w:val="00F92807"/>
    <w:rsid w:val="00FB3ACB"/>
    <w:rsid w:val="00FC39C3"/>
    <w:rsid w:val="00FD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FC02633"/>
  <w15:docId w15:val="{78B19E1C-E49D-466C-877D-FC433AD1C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ndale Sans UI" w:hAnsi="Times New Roman" w:cs="Tahoma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0B97"/>
    <w:pPr>
      <w:suppressAutoHyphens/>
      <w:autoSpaceDN w:val="0"/>
      <w:jc w:val="both"/>
      <w:textAlignment w:val="baseline"/>
    </w:pPr>
    <w:rPr>
      <w:rFonts w:ascii="Arial" w:hAnsi="Arial"/>
      <w:sz w:val="22"/>
      <w:szCs w:val="24"/>
      <w:lang w:eastAsia="ja-JP" w:bidi="fa-IR"/>
    </w:rPr>
  </w:style>
  <w:style w:type="paragraph" w:styleId="Titre1">
    <w:name w:val="heading 1"/>
    <w:basedOn w:val="Standard"/>
    <w:next w:val="Standard"/>
    <w:link w:val="Titre1Car1"/>
    <w:qFormat/>
    <w:rsid w:val="00735A49"/>
    <w:pPr>
      <w:keepLines w:val="0"/>
      <w:pageBreakBefore/>
      <w:widowControl/>
      <w:numPr>
        <w:numId w:val="18"/>
      </w:numPr>
      <w:tabs>
        <w:tab w:val="left" w:pos="2268"/>
      </w:tabs>
      <w:suppressAutoHyphens w:val="0"/>
      <w:autoSpaceDN/>
      <w:spacing w:before="240" w:after="120" w:line="240" w:lineRule="atLeast"/>
      <w:ind w:right="0"/>
      <w:jc w:val="left"/>
      <w:textAlignment w:val="auto"/>
      <w:outlineLvl w:val="0"/>
    </w:pPr>
    <w:rPr>
      <w:rFonts w:ascii="Arial Gras" w:eastAsia="Times New Roman" w:hAnsi="Arial Gras" w:cs="Times New Roman"/>
      <w:b/>
      <w:caps/>
      <w:color w:val="800080"/>
      <w:kern w:val="0"/>
      <w:sz w:val="36"/>
      <w:szCs w:val="36"/>
      <w:lang w:val="fr-FR" w:eastAsia="fr-FR" w:bidi="ar-SA"/>
    </w:rPr>
  </w:style>
  <w:style w:type="paragraph" w:styleId="Titre2">
    <w:name w:val="heading 2"/>
    <w:basedOn w:val="Titre1"/>
    <w:next w:val="Standard"/>
    <w:qFormat/>
    <w:rsid w:val="007B0047"/>
    <w:pPr>
      <w:pageBreakBefore w:val="0"/>
      <w:numPr>
        <w:ilvl w:val="1"/>
      </w:numPr>
      <w:spacing w:before="360" w:after="240"/>
      <w:outlineLvl w:val="1"/>
    </w:pPr>
    <w:rPr>
      <w:sz w:val="24"/>
    </w:rPr>
  </w:style>
  <w:style w:type="paragraph" w:styleId="Titre3">
    <w:name w:val="heading 3"/>
    <w:basedOn w:val="Titre2"/>
    <w:next w:val="Standard"/>
    <w:qFormat/>
    <w:rsid w:val="007B0047"/>
    <w:pPr>
      <w:numPr>
        <w:ilvl w:val="2"/>
      </w:numPr>
      <w:spacing w:before="240"/>
      <w:outlineLvl w:val="2"/>
    </w:pPr>
    <w:rPr>
      <w:caps w:val="0"/>
      <w:smallCaps/>
      <w:color w:val="0000FF"/>
    </w:rPr>
  </w:style>
  <w:style w:type="paragraph" w:styleId="Titre4">
    <w:name w:val="heading 4"/>
    <w:basedOn w:val="Titre3"/>
    <w:next w:val="Textbody"/>
    <w:autoRedefine/>
    <w:qFormat/>
    <w:rsid w:val="00FC39C3"/>
    <w:pPr>
      <w:numPr>
        <w:ilvl w:val="0"/>
        <w:numId w:val="0"/>
      </w:numPr>
      <w:spacing w:before="283" w:after="113"/>
      <w:outlineLvl w:val="3"/>
    </w:pPr>
    <w:rPr>
      <w:b w:val="0"/>
      <w:bCs/>
      <w:iCs/>
      <w:color w:val="auto"/>
      <w:sz w:val="22"/>
    </w:rPr>
  </w:style>
  <w:style w:type="paragraph" w:styleId="Titre5">
    <w:name w:val="heading 5"/>
    <w:basedOn w:val="Titre4"/>
    <w:next w:val="Textbody"/>
    <w:autoRedefine/>
    <w:qFormat/>
    <w:rsid w:val="00ED0789"/>
    <w:pPr>
      <w:numPr>
        <w:ilvl w:val="4"/>
        <w:numId w:val="21"/>
      </w:numPr>
      <w:ind w:left="2268" w:hanging="1417"/>
      <w:outlineLvl w:val="4"/>
    </w:pPr>
  </w:style>
  <w:style w:type="paragraph" w:styleId="Titre6">
    <w:name w:val="heading 6"/>
    <w:basedOn w:val="Heading"/>
    <w:next w:val="Textbody"/>
    <w:rsid w:val="00E218AE"/>
    <w:pPr>
      <w:numPr>
        <w:ilvl w:val="5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113"/>
      <w:jc w:val="both"/>
      <w:outlineLvl w:val="5"/>
    </w:pPr>
    <w:rPr>
      <w:bCs/>
      <w:sz w:val="20"/>
    </w:rPr>
  </w:style>
  <w:style w:type="paragraph" w:styleId="Titre7">
    <w:name w:val="heading 7"/>
    <w:basedOn w:val="Heading"/>
    <w:next w:val="Textbody"/>
    <w:rsid w:val="00E218AE"/>
    <w:pPr>
      <w:numPr>
        <w:ilvl w:val="6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113"/>
      <w:jc w:val="both"/>
      <w:outlineLvl w:val="6"/>
    </w:pPr>
    <w:rPr>
      <w:bCs/>
      <w:sz w:val="20"/>
    </w:rPr>
  </w:style>
  <w:style w:type="paragraph" w:styleId="Titre8">
    <w:name w:val="heading 8"/>
    <w:basedOn w:val="Heading"/>
    <w:next w:val="Textbody"/>
    <w:rsid w:val="00E218AE"/>
    <w:pPr>
      <w:numPr>
        <w:ilvl w:val="7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113"/>
      <w:jc w:val="both"/>
      <w:outlineLvl w:val="7"/>
    </w:pPr>
    <w:rPr>
      <w:bCs/>
      <w:sz w:val="20"/>
    </w:rPr>
  </w:style>
  <w:style w:type="paragraph" w:styleId="Titre9">
    <w:name w:val="heading 9"/>
    <w:basedOn w:val="Heading"/>
    <w:next w:val="Textbody"/>
    <w:rsid w:val="00E218AE"/>
    <w:pPr>
      <w:numPr>
        <w:ilvl w:val="8"/>
        <w:numId w:val="2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113"/>
      <w:jc w:val="both"/>
      <w:outlineLvl w:val="8"/>
    </w:pPr>
    <w:rPr>
      <w:bCs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2">
    <w:name w:val="WW_OutlineListStyle_2"/>
    <w:basedOn w:val="Aucuneliste"/>
    <w:rsid w:val="00E218AE"/>
    <w:pPr>
      <w:numPr>
        <w:numId w:val="1"/>
      </w:numPr>
    </w:pPr>
  </w:style>
  <w:style w:type="paragraph" w:customStyle="1" w:styleId="Standard">
    <w:name w:val="Standard"/>
    <w:link w:val="StandardCar"/>
    <w:autoRedefine/>
    <w:rsid w:val="00E218AE"/>
    <w:pPr>
      <w:keepNext/>
      <w:keepLines/>
      <w:widowControl w:val="0"/>
      <w:suppressAutoHyphens/>
      <w:autoSpaceDN w:val="0"/>
      <w:ind w:left="-15" w:right="-15"/>
      <w:jc w:val="both"/>
      <w:textAlignment w:val="center"/>
    </w:pPr>
    <w:rPr>
      <w:rFonts w:ascii="Arial" w:hAnsi="Arial"/>
      <w:kern w:val="3"/>
      <w:lang w:val="de-DE" w:eastAsia="ja-JP" w:bidi="fa-IR"/>
    </w:rPr>
  </w:style>
  <w:style w:type="paragraph" w:customStyle="1" w:styleId="Heading">
    <w:name w:val="Heading"/>
    <w:basedOn w:val="Standard"/>
    <w:next w:val="Textbody"/>
    <w:autoRedefine/>
    <w:rsid w:val="00E218AE"/>
    <w:pPr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customStyle="1" w:styleId="Textbody">
    <w:name w:val="Text body"/>
    <w:basedOn w:val="Standard"/>
    <w:autoRedefine/>
    <w:rsid w:val="00E218AE"/>
    <w:rPr>
      <w:sz w:val="21"/>
    </w:rPr>
  </w:style>
  <w:style w:type="paragraph" w:styleId="Liste">
    <w:name w:val="List"/>
    <w:basedOn w:val="Textbody"/>
    <w:qFormat/>
    <w:rsid w:val="00E218AE"/>
  </w:style>
  <w:style w:type="paragraph" w:styleId="Lgende">
    <w:name w:val="caption"/>
    <w:basedOn w:val="Standard"/>
    <w:rsid w:val="00E218AE"/>
    <w:pPr>
      <w:suppressLineNumbers/>
      <w:spacing w:before="120" w:after="120"/>
    </w:pPr>
    <w:rPr>
      <w:rFonts w:ascii="Trebuchet MS" w:hAnsi="Trebuchet MS"/>
      <w:i/>
      <w:iCs/>
      <w:sz w:val="24"/>
      <w:szCs w:val="24"/>
    </w:rPr>
  </w:style>
  <w:style w:type="paragraph" w:customStyle="1" w:styleId="Index">
    <w:name w:val="Index"/>
    <w:basedOn w:val="Standard"/>
    <w:rsid w:val="00E218AE"/>
    <w:pPr>
      <w:suppressLineNumbers/>
    </w:pPr>
    <w:rPr>
      <w:rFonts w:ascii="Trebuchet MS" w:hAnsi="Trebuchet MS"/>
      <w:sz w:val="21"/>
    </w:rPr>
  </w:style>
  <w:style w:type="paragraph" w:customStyle="1" w:styleId="TableContents">
    <w:name w:val="Table Contents"/>
    <w:basedOn w:val="Standard"/>
    <w:rsid w:val="00E218AE"/>
    <w:pPr>
      <w:suppressLineNumbers/>
    </w:pPr>
    <w:rPr>
      <w:rFonts w:ascii="Trebuchet MS" w:hAnsi="Trebuchet MS"/>
      <w:sz w:val="21"/>
    </w:rPr>
  </w:style>
  <w:style w:type="paragraph" w:customStyle="1" w:styleId="TableHeading">
    <w:name w:val="Table Heading"/>
    <w:basedOn w:val="TableContents"/>
    <w:rsid w:val="00E218AE"/>
    <w:pPr>
      <w:jc w:val="center"/>
    </w:pPr>
    <w:rPr>
      <w:rFonts w:ascii="Arial" w:hAnsi="Arial"/>
      <w:b/>
      <w:bCs/>
      <w:sz w:val="20"/>
    </w:rPr>
  </w:style>
  <w:style w:type="paragraph" w:styleId="En-tte">
    <w:name w:val="header"/>
    <w:basedOn w:val="Standard"/>
    <w:rsid w:val="00E218AE"/>
    <w:pPr>
      <w:suppressLineNumbers/>
      <w:tabs>
        <w:tab w:val="center" w:pos="4803"/>
        <w:tab w:val="right" w:pos="9622"/>
      </w:tabs>
    </w:pPr>
    <w:rPr>
      <w:rFonts w:ascii="Trebuchet MS" w:hAnsi="Trebuchet MS"/>
      <w:sz w:val="21"/>
    </w:rPr>
  </w:style>
  <w:style w:type="paragraph" w:customStyle="1" w:styleId="numration1lamarge">
    <w:name w:val="énumération 1  à la marge"/>
    <w:basedOn w:val="Standard"/>
    <w:rsid w:val="00E218AE"/>
    <w:pPr>
      <w:tabs>
        <w:tab w:val="left" w:pos="360"/>
      </w:tabs>
      <w:spacing w:after="120"/>
      <w:ind w:left="360" w:right="0" w:hanging="360"/>
    </w:pPr>
    <w:rPr>
      <w:rFonts w:ascii="Trebuchet MS" w:hAnsi="Trebuchet MS"/>
      <w:sz w:val="21"/>
    </w:rPr>
  </w:style>
  <w:style w:type="paragraph" w:customStyle="1" w:styleId="ContentsHeading">
    <w:name w:val="Contents Heading"/>
    <w:basedOn w:val="Heading"/>
    <w:rsid w:val="00E218AE"/>
    <w:pPr>
      <w:keepNext w:val="0"/>
      <w:suppressLineNumbers/>
      <w:spacing w:before="0" w:after="283"/>
      <w:ind w:left="0" w:right="0"/>
    </w:pPr>
    <w:rPr>
      <w:bCs/>
      <w:szCs w:val="32"/>
    </w:rPr>
  </w:style>
  <w:style w:type="paragraph" w:customStyle="1" w:styleId="Contents1">
    <w:name w:val="Contents 1"/>
    <w:basedOn w:val="Index"/>
    <w:autoRedefine/>
    <w:rsid w:val="00E218AE"/>
    <w:pPr>
      <w:keepNext w:val="0"/>
      <w:keepLines w:val="0"/>
      <w:tabs>
        <w:tab w:val="right" w:leader="dot" w:pos="9637"/>
      </w:tabs>
      <w:spacing w:before="57" w:after="113"/>
      <w:ind w:left="0" w:right="283"/>
    </w:pPr>
    <w:rPr>
      <w:rFonts w:ascii="Arial" w:hAnsi="Arial"/>
    </w:rPr>
  </w:style>
  <w:style w:type="paragraph" w:customStyle="1" w:styleId="Contents2">
    <w:name w:val="Contents 2"/>
    <w:basedOn w:val="Index"/>
    <w:rsid w:val="00E218AE"/>
    <w:pPr>
      <w:keepNext w:val="0"/>
      <w:keepLines w:val="0"/>
      <w:tabs>
        <w:tab w:val="right" w:leader="dot" w:pos="9638"/>
      </w:tabs>
      <w:spacing w:before="57" w:after="57"/>
      <w:ind w:left="0" w:right="283"/>
    </w:pPr>
    <w:rPr>
      <w:rFonts w:ascii="Arial" w:hAnsi="Arial"/>
      <w:sz w:val="20"/>
    </w:rPr>
  </w:style>
  <w:style w:type="paragraph" w:customStyle="1" w:styleId="Contents3">
    <w:name w:val="Contents 3"/>
    <w:basedOn w:val="Index"/>
    <w:rsid w:val="00E218AE"/>
    <w:pPr>
      <w:keepNext w:val="0"/>
      <w:keepLines w:val="0"/>
      <w:tabs>
        <w:tab w:val="right" w:leader="dot" w:pos="9808"/>
      </w:tabs>
      <w:spacing w:before="57" w:after="57"/>
      <w:ind w:left="170" w:right="283"/>
    </w:pPr>
    <w:rPr>
      <w:rFonts w:ascii="Arial" w:hAnsi="Arial"/>
      <w:sz w:val="20"/>
    </w:rPr>
  </w:style>
  <w:style w:type="paragraph" w:customStyle="1" w:styleId="Contents4">
    <w:name w:val="Contents 4"/>
    <w:basedOn w:val="Index"/>
    <w:rsid w:val="00E218AE"/>
    <w:pPr>
      <w:keepNext w:val="0"/>
      <w:keepLines w:val="0"/>
      <w:tabs>
        <w:tab w:val="right" w:leader="dot" w:pos="9978"/>
      </w:tabs>
      <w:spacing w:before="57" w:after="57"/>
      <w:ind w:left="340" w:right="283"/>
    </w:pPr>
    <w:rPr>
      <w:rFonts w:ascii="Arial" w:hAnsi="Arial"/>
      <w:sz w:val="20"/>
    </w:rPr>
  </w:style>
  <w:style w:type="paragraph" w:customStyle="1" w:styleId="Contents5">
    <w:name w:val="Contents 5"/>
    <w:basedOn w:val="Index"/>
    <w:rsid w:val="00E218AE"/>
    <w:pPr>
      <w:keepNext w:val="0"/>
      <w:keepLines w:val="0"/>
      <w:tabs>
        <w:tab w:val="right" w:leader="dot" w:pos="9015"/>
        <w:tab w:val="right" w:leader="dot" w:pos="10148"/>
      </w:tabs>
      <w:spacing w:before="57" w:after="57"/>
      <w:ind w:left="510" w:right="283"/>
    </w:pPr>
    <w:rPr>
      <w:rFonts w:ascii="Arial" w:hAnsi="Arial"/>
      <w:sz w:val="20"/>
    </w:rPr>
  </w:style>
  <w:style w:type="paragraph" w:customStyle="1" w:styleId="UserIndex1">
    <w:name w:val="User Index 1"/>
    <w:basedOn w:val="Index"/>
    <w:rsid w:val="00E218AE"/>
    <w:pPr>
      <w:tabs>
        <w:tab w:val="right" w:leader="dot" w:pos="9637"/>
      </w:tabs>
      <w:ind w:left="0" w:right="0"/>
    </w:pPr>
  </w:style>
  <w:style w:type="paragraph" w:styleId="Pieddepage">
    <w:name w:val="footer"/>
    <w:basedOn w:val="Standard"/>
    <w:rsid w:val="00E218AE"/>
    <w:pPr>
      <w:suppressLineNumbers/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03"/>
        <w:tab w:val="right" w:pos="9622"/>
      </w:tabs>
    </w:pPr>
    <w:rPr>
      <w:rFonts w:ascii="Trebuchet MS" w:hAnsi="Trebuchet MS"/>
    </w:rPr>
  </w:style>
  <w:style w:type="paragraph" w:customStyle="1" w:styleId="Footerleft">
    <w:name w:val="Footer left"/>
    <w:basedOn w:val="Standard"/>
    <w:autoRedefine/>
    <w:rsid w:val="00E218AE"/>
    <w:pPr>
      <w:suppressLineNumbers/>
      <w:tabs>
        <w:tab w:val="center" w:pos="4803"/>
        <w:tab w:val="right" w:pos="9622"/>
      </w:tabs>
    </w:pPr>
    <w:rPr>
      <w:rFonts w:ascii="Trebuchet MS" w:hAnsi="Trebuchet MS"/>
    </w:rPr>
  </w:style>
  <w:style w:type="paragraph" w:customStyle="1" w:styleId="Footerright">
    <w:name w:val="Footer right"/>
    <w:basedOn w:val="Standard"/>
    <w:rsid w:val="00E218AE"/>
    <w:pPr>
      <w:suppressLineNumbers/>
      <w:tabs>
        <w:tab w:val="center" w:pos="4803"/>
        <w:tab w:val="right" w:pos="9622"/>
      </w:tabs>
    </w:pPr>
    <w:rPr>
      <w:rFonts w:ascii="Trebuchet MS" w:hAnsi="Trebuchet MS"/>
    </w:rPr>
  </w:style>
  <w:style w:type="paragraph" w:customStyle="1" w:styleId="Heading10">
    <w:name w:val="Heading 10"/>
    <w:basedOn w:val="Heading"/>
    <w:next w:val="Textbody"/>
    <w:rsid w:val="00E218AE"/>
    <w:rPr>
      <w:bCs/>
    </w:rPr>
  </w:style>
  <w:style w:type="paragraph" w:customStyle="1" w:styleId="Standard20">
    <w:name w:val="Standard 20"/>
    <w:basedOn w:val="Standard"/>
    <w:rsid w:val="00E218AE"/>
    <w:rPr>
      <w:sz w:val="40"/>
      <w:szCs w:val="40"/>
    </w:rPr>
  </w:style>
  <w:style w:type="paragraph" w:customStyle="1" w:styleId="Titre10">
    <w:name w:val="Titre1"/>
    <w:basedOn w:val="Standard"/>
    <w:rsid w:val="00E218AE"/>
    <w:pPr>
      <w:jc w:val="center"/>
    </w:pPr>
    <w:rPr>
      <w:b/>
      <w:sz w:val="40"/>
    </w:rPr>
  </w:style>
  <w:style w:type="paragraph" w:customStyle="1" w:styleId="Contents10">
    <w:name w:val="Contents 10"/>
    <w:basedOn w:val="Index"/>
    <w:rsid w:val="00E218AE"/>
    <w:pPr>
      <w:tabs>
        <w:tab w:val="right" w:leader="dot" w:pos="8300"/>
      </w:tabs>
      <w:ind w:left="2547" w:right="0"/>
    </w:pPr>
    <w:rPr>
      <w:rFonts w:ascii="Arial" w:hAnsi="Arial"/>
      <w:sz w:val="20"/>
    </w:rPr>
  </w:style>
  <w:style w:type="paragraph" w:customStyle="1" w:styleId="Contents6">
    <w:name w:val="Contents 6"/>
    <w:basedOn w:val="Index"/>
    <w:rsid w:val="00E218AE"/>
    <w:pPr>
      <w:keepNext w:val="0"/>
      <w:keepLines w:val="0"/>
      <w:tabs>
        <w:tab w:val="right" w:leader="dot" w:pos="11055"/>
      </w:tabs>
      <w:ind w:left="1417" w:right="283"/>
    </w:pPr>
    <w:rPr>
      <w:rFonts w:ascii="Arial" w:hAnsi="Arial"/>
      <w:sz w:val="20"/>
    </w:rPr>
  </w:style>
  <w:style w:type="paragraph" w:customStyle="1" w:styleId="Contents7">
    <w:name w:val="Contents 7"/>
    <w:basedOn w:val="Index"/>
    <w:rsid w:val="00E218AE"/>
    <w:pPr>
      <w:keepNext w:val="0"/>
      <w:keepLines w:val="0"/>
      <w:tabs>
        <w:tab w:val="right" w:leader="dot" w:pos="8300"/>
      </w:tabs>
      <w:ind w:left="1698" w:right="0"/>
    </w:pPr>
    <w:rPr>
      <w:rFonts w:ascii="Arial" w:hAnsi="Arial"/>
      <w:sz w:val="20"/>
    </w:rPr>
  </w:style>
  <w:style w:type="paragraph" w:customStyle="1" w:styleId="Contents8">
    <w:name w:val="Contents 8"/>
    <w:basedOn w:val="Index"/>
    <w:rsid w:val="00E218AE"/>
    <w:pPr>
      <w:tabs>
        <w:tab w:val="right" w:leader="dot" w:pos="8300"/>
      </w:tabs>
      <w:ind w:left="1981" w:right="0"/>
    </w:pPr>
    <w:rPr>
      <w:rFonts w:ascii="Arial" w:hAnsi="Arial"/>
      <w:sz w:val="20"/>
    </w:rPr>
  </w:style>
  <w:style w:type="paragraph" w:customStyle="1" w:styleId="Contents9">
    <w:name w:val="Contents 9"/>
    <w:basedOn w:val="Index"/>
    <w:rsid w:val="00E218AE"/>
    <w:pPr>
      <w:tabs>
        <w:tab w:val="right" w:leader="dot" w:pos="8300"/>
      </w:tabs>
      <w:ind w:left="2264" w:right="0"/>
    </w:pPr>
    <w:rPr>
      <w:rFonts w:ascii="Arial" w:hAnsi="Arial"/>
      <w:sz w:val="20"/>
    </w:rPr>
  </w:style>
  <w:style w:type="paragraph" w:customStyle="1" w:styleId="Firstlineindent">
    <w:name w:val="First line indent"/>
    <w:basedOn w:val="Textbody"/>
    <w:rsid w:val="00E218AE"/>
    <w:pPr>
      <w:ind w:left="0" w:right="0" w:firstLine="283"/>
    </w:pPr>
  </w:style>
  <w:style w:type="paragraph" w:customStyle="1" w:styleId="Hangingindent">
    <w:name w:val="Hanging indent"/>
    <w:basedOn w:val="Textbody"/>
    <w:rsid w:val="00E218AE"/>
    <w:pPr>
      <w:tabs>
        <w:tab w:val="left" w:pos="567"/>
      </w:tabs>
      <w:ind w:left="567" w:right="0" w:hanging="283"/>
    </w:pPr>
  </w:style>
  <w:style w:type="paragraph" w:customStyle="1" w:styleId="Intitule">
    <w:name w:val="Intitule"/>
    <w:basedOn w:val="Standard"/>
    <w:rsid w:val="00E218AE"/>
    <w:pPr>
      <w:pBdr>
        <w:top w:val="single" w:sz="18" w:space="1" w:color="000000"/>
        <w:left w:val="single" w:sz="18" w:space="4" w:color="000000"/>
        <w:bottom w:val="single" w:sz="18" w:space="1" w:color="000000"/>
        <w:right w:val="single" w:sz="18" w:space="16" w:color="000000"/>
      </w:pBdr>
      <w:tabs>
        <w:tab w:val="left" w:pos="0"/>
      </w:tabs>
      <w:ind w:left="0" w:right="0"/>
      <w:jc w:val="center"/>
    </w:pPr>
    <w:rPr>
      <w:rFonts w:cs="Arial"/>
      <w:b/>
      <w:color w:val="000000"/>
      <w:sz w:val="36"/>
      <w:szCs w:val="24"/>
      <w:shd w:val="clear" w:color="auto" w:fill="FFFFFF"/>
      <w:lang w:val="fr-FR"/>
    </w:rPr>
  </w:style>
  <w:style w:type="paragraph" w:customStyle="1" w:styleId="PA">
    <w:name w:val="PA"/>
    <w:basedOn w:val="Standard"/>
    <w:rsid w:val="00E218AE"/>
    <w:pPr>
      <w:ind w:left="0" w:right="0"/>
      <w:jc w:val="center"/>
    </w:pPr>
    <w:rPr>
      <w:rFonts w:cs="Arial"/>
      <w:b/>
      <w:bCs/>
      <w:sz w:val="40"/>
      <w:szCs w:val="40"/>
    </w:rPr>
  </w:style>
  <w:style w:type="paragraph" w:customStyle="1" w:styleId="Direction">
    <w:name w:val="Direction"/>
    <w:basedOn w:val="Standard"/>
    <w:rsid w:val="00E218AE"/>
    <w:pPr>
      <w:ind w:left="0" w:right="0"/>
      <w:jc w:val="center"/>
    </w:pPr>
    <w:rPr>
      <w:rFonts w:cs="Arial"/>
      <w:sz w:val="36"/>
      <w:szCs w:val="28"/>
    </w:rPr>
  </w:style>
  <w:style w:type="paragraph" w:customStyle="1" w:styleId="TypeDocument">
    <w:name w:val="TypeDocument"/>
    <w:basedOn w:val="Titre10"/>
    <w:rsid w:val="00E218AE"/>
    <w:pPr>
      <w:pBdr>
        <w:top w:val="single" w:sz="18" w:space="1" w:color="000000"/>
        <w:left w:val="single" w:sz="18" w:space="4" w:color="000000"/>
        <w:bottom w:val="single" w:sz="18" w:space="1" w:color="000000"/>
        <w:right w:val="single" w:sz="18" w:space="16" w:color="000000"/>
      </w:pBdr>
    </w:pPr>
    <w:rPr>
      <w:rFonts w:cs="Arial"/>
      <w:sz w:val="44"/>
      <w:szCs w:val="44"/>
      <w:lang w:val="fr-FR"/>
    </w:rPr>
  </w:style>
  <w:style w:type="paragraph" w:customStyle="1" w:styleId="NumeroConsultation">
    <w:name w:val="NumeroConsultation"/>
    <w:basedOn w:val="Standard"/>
    <w:rsid w:val="00E218AE"/>
    <w:pPr>
      <w:tabs>
        <w:tab w:val="left" w:pos="3600"/>
      </w:tabs>
      <w:ind w:left="3600" w:right="0" w:hanging="3600"/>
      <w:jc w:val="center"/>
    </w:pPr>
    <w:rPr>
      <w:b/>
      <w:color w:val="000000"/>
      <w:sz w:val="24"/>
    </w:rPr>
  </w:style>
  <w:style w:type="paragraph" w:customStyle="1" w:styleId="Procedure">
    <w:name w:val="Procedure"/>
    <w:basedOn w:val="Standard"/>
    <w:rsid w:val="00E218AE"/>
    <w:pPr>
      <w:tabs>
        <w:tab w:val="left" w:pos="3600"/>
      </w:tabs>
      <w:ind w:left="3600" w:right="0" w:hanging="3600"/>
      <w:jc w:val="center"/>
    </w:pPr>
    <w:rPr>
      <w:b/>
      <w:color w:val="000000"/>
      <w:sz w:val="24"/>
    </w:rPr>
  </w:style>
  <w:style w:type="paragraph" w:customStyle="1" w:styleId="DateLimite">
    <w:name w:val="DateLimite"/>
    <w:basedOn w:val="Standard"/>
    <w:rsid w:val="00E218AE"/>
    <w:pPr>
      <w:tabs>
        <w:tab w:val="left" w:pos="3600"/>
      </w:tabs>
      <w:ind w:left="3600" w:right="0" w:hanging="3600"/>
      <w:jc w:val="center"/>
    </w:pPr>
    <w:rPr>
      <w:rFonts w:cs="Arial"/>
      <w:b/>
      <w:color w:val="000000"/>
      <w:sz w:val="24"/>
    </w:rPr>
  </w:style>
  <w:style w:type="paragraph" w:customStyle="1" w:styleId="TypeDocument2">
    <w:name w:val="TypeDocument2"/>
    <w:basedOn w:val="Textbody"/>
    <w:rsid w:val="00E218AE"/>
    <w:pPr>
      <w:jc w:val="center"/>
    </w:pPr>
    <w:rPr>
      <w:b/>
      <w:sz w:val="44"/>
    </w:rPr>
  </w:style>
  <w:style w:type="paragraph" w:customStyle="1" w:styleId="TypeDocument3">
    <w:name w:val="TypeDocument3"/>
    <w:basedOn w:val="Textbody"/>
    <w:rsid w:val="00E218AE"/>
    <w:pPr>
      <w:jc w:val="center"/>
    </w:pPr>
    <w:rPr>
      <w:b/>
      <w:sz w:val="44"/>
    </w:rPr>
  </w:style>
  <w:style w:type="paragraph" w:customStyle="1" w:styleId="Intitule2">
    <w:name w:val="Intitule2"/>
    <w:basedOn w:val="Intitule"/>
    <w:rsid w:val="00E218AE"/>
    <w:rPr>
      <w:shd w:val="clear" w:color="auto" w:fill="auto"/>
    </w:rPr>
  </w:style>
  <w:style w:type="paragraph" w:customStyle="1" w:styleId="ListContents">
    <w:name w:val="List Contents"/>
    <w:basedOn w:val="Standard"/>
    <w:rsid w:val="00E218AE"/>
    <w:pPr>
      <w:ind w:left="567" w:right="0"/>
    </w:pPr>
  </w:style>
  <w:style w:type="paragraph" w:customStyle="1" w:styleId="Table">
    <w:name w:val="Table"/>
    <w:basedOn w:val="Lgende"/>
    <w:rsid w:val="00E218AE"/>
    <w:rPr>
      <w:rFonts w:ascii="Arial" w:hAnsi="Arial"/>
      <w:i w:val="0"/>
      <w:sz w:val="20"/>
    </w:rPr>
  </w:style>
  <w:style w:type="paragraph" w:customStyle="1" w:styleId="Framecontents">
    <w:name w:val="Frame contents"/>
    <w:basedOn w:val="Textbody"/>
    <w:rsid w:val="00E218AE"/>
  </w:style>
  <w:style w:type="paragraph" w:customStyle="1" w:styleId="HorizontalLine">
    <w:name w:val="Horizontal Line"/>
    <w:basedOn w:val="Standard"/>
    <w:next w:val="Textbody"/>
    <w:rsid w:val="00E218AE"/>
    <w:pPr>
      <w:suppressLineNumbers/>
      <w:spacing w:after="283"/>
    </w:pPr>
    <w:rPr>
      <w:sz w:val="12"/>
      <w:szCs w:val="12"/>
    </w:rPr>
  </w:style>
  <w:style w:type="paragraph" w:customStyle="1" w:styleId="Text">
    <w:name w:val="Text"/>
    <w:basedOn w:val="Lgende"/>
    <w:rsid w:val="00E218AE"/>
    <w:rPr>
      <w:rFonts w:ascii="Arial" w:hAnsi="Arial"/>
      <w:i w:val="0"/>
      <w:sz w:val="20"/>
    </w:rPr>
  </w:style>
  <w:style w:type="paragraph" w:customStyle="1" w:styleId="PreformattedText">
    <w:name w:val="Preformatted Text"/>
    <w:basedOn w:val="Standard"/>
    <w:rsid w:val="00E218AE"/>
    <w:rPr>
      <w:rFonts w:eastAsia="MS PGothic" w:cs="Courier New"/>
    </w:rPr>
  </w:style>
  <w:style w:type="paragraph" w:customStyle="1" w:styleId="Sansnom1">
    <w:name w:val="Sans nom1"/>
    <w:basedOn w:val="Contents3"/>
    <w:rsid w:val="00E218AE"/>
    <w:pPr>
      <w:jc w:val="center"/>
    </w:pPr>
  </w:style>
  <w:style w:type="paragraph" w:customStyle="1" w:styleId="Numbering1">
    <w:name w:val="Numbering 1"/>
    <w:basedOn w:val="Liste"/>
    <w:rsid w:val="00E218AE"/>
    <w:pPr>
      <w:spacing w:after="120"/>
      <w:ind w:left="360" w:right="0" w:hanging="360"/>
    </w:pPr>
  </w:style>
  <w:style w:type="paragraph" w:styleId="Index2">
    <w:name w:val="index 2"/>
    <w:basedOn w:val="Index"/>
    <w:rsid w:val="00E218AE"/>
    <w:pPr>
      <w:ind w:left="283" w:right="0"/>
    </w:pPr>
  </w:style>
  <w:style w:type="character" w:customStyle="1" w:styleId="Internetlink">
    <w:name w:val="Internet link"/>
    <w:rsid w:val="00E218AE"/>
    <w:rPr>
      <w:color w:val="000080"/>
      <w:u w:val="single"/>
    </w:rPr>
  </w:style>
  <w:style w:type="character" w:customStyle="1" w:styleId="RTFNum21">
    <w:name w:val="RTF_Num 2 1"/>
    <w:rsid w:val="00E218AE"/>
    <w:rPr>
      <w:rFonts w:ascii="Wingdings" w:eastAsia="Wingdings" w:hAnsi="Wingdings" w:cs="Wingdings"/>
    </w:rPr>
  </w:style>
  <w:style w:type="character" w:customStyle="1" w:styleId="RTFNum31">
    <w:name w:val="RTF_Num 3 1"/>
    <w:rsid w:val="00E218AE"/>
    <w:rPr>
      <w:rFonts w:cs="Times New Roman"/>
    </w:rPr>
  </w:style>
  <w:style w:type="character" w:customStyle="1" w:styleId="RTFNum32">
    <w:name w:val="RTF_Num 3 2"/>
    <w:rsid w:val="00E218AE"/>
    <w:rPr>
      <w:rFonts w:cs="Times New Roman"/>
    </w:rPr>
  </w:style>
  <w:style w:type="character" w:customStyle="1" w:styleId="RTFNum33">
    <w:name w:val="RTF_Num 3 3"/>
    <w:rsid w:val="00E218AE"/>
    <w:rPr>
      <w:rFonts w:cs="Times New Roman"/>
    </w:rPr>
  </w:style>
  <w:style w:type="character" w:customStyle="1" w:styleId="RTFNum34">
    <w:name w:val="RTF_Num 3 4"/>
    <w:rsid w:val="00E218AE"/>
    <w:rPr>
      <w:rFonts w:cs="Times New Roman"/>
    </w:rPr>
  </w:style>
  <w:style w:type="character" w:customStyle="1" w:styleId="RTFNum35">
    <w:name w:val="RTF_Num 3 5"/>
    <w:rsid w:val="00E218AE"/>
    <w:rPr>
      <w:rFonts w:cs="Times New Roman"/>
    </w:rPr>
  </w:style>
  <w:style w:type="character" w:customStyle="1" w:styleId="RTFNum36">
    <w:name w:val="RTF_Num 3 6"/>
    <w:rsid w:val="00E218AE"/>
    <w:rPr>
      <w:rFonts w:cs="Times New Roman"/>
    </w:rPr>
  </w:style>
  <w:style w:type="character" w:customStyle="1" w:styleId="RTFNum37">
    <w:name w:val="RTF_Num 3 7"/>
    <w:rsid w:val="00E218AE"/>
    <w:rPr>
      <w:rFonts w:cs="Times New Roman"/>
    </w:rPr>
  </w:style>
  <w:style w:type="character" w:customStyle="1" w:styleId="RTFNum38">
    <w:name w:val="RTF_Num 3 8"/>
    <w:rsid w:val="00E218AE"/>
    <w:rPr>
      <w:rFonts w:cs="Times New Roman"/>
    </w:rPr>
  </w:style>
  <w:style w:type="character" w:customStyle="1" w:styleId="RTFNum39">
    <w:name w:val="RTF_Num 3 9"/>
    <w:rsid w:val="00E218AE"/>
    <w:rPr>
      <w:rFonts w:cs="Times New Roman"/>
    </w:rPr>
  </w:style>
  <w:style w:type="character" w:customStyle="1" w:styleId="RTFNum41">
    <w:name w:val="RTF_Num 4 1"/>
    <w:rsid w:val="00E218AE"/>
    <w:rPr>
      <w:rFonts w:ascii="Wingdings" w:eastAsia="Wingdings" w:hAnsi="Wingdings" w:cs="Wingdings"/>
      <w:sz w:val="20"/>
      <w:szCs w:val="20"/>
    </w:rPr>
  </w:style>
  <w:style w:type="character" w:customStyle="1" w:styleId="RTFNum42">
    <w:name w:val="RTF_Num 4 2"/>
    <w:rsid w:val="00E218AE"/>
    <w:rPr>
      <w:rFonts w:ascii="Courier New" w:eastAsia="Courier New" w:hAnsi="Courier New" w:cs="Courier New"/>
    </w:rPr>
  </w:style>
  <w:style w:type="character" w:customStyle="1" w:styleId="RTFNum43">
    <w:name w:val="RTF_Num 4 3"/>
    <w:rsid w:val="00E218AE"/>
    <w:rPr>
      <w:rFonts w:ascii="Wingdings" w:eastAsia="Wingdings" w:hAnsi="Wingdings" w:cs="Wingdings"/>
    </w:rPr>
  </w:style>
  <w:style w:type="character" w:customStyle="1" w:styleId="RTFNum44">
    <w:name w:val="RTF_Num 4 4"/>
    <w:rsid w:val="00E218AE"/>
    <w:rPr>
      <w:rFonts w:ascii="Symbol" w:eastAsia="Symbol" w:hAnsi="Symbol" w:cs="Symbol"/>
    </w:rPr>
  </w:style>
  <w:style w:type="character" w:customStyle="1" w:styleId="RTFNum45">
    <w:name w:val="RTF_Num 4 5"/>
    <w:rsid w:val="00E218AE"/>
    <w:rPr>
      <w:rFonts w:ascii="Courier New" w:eastAsia="Courier New" w:hAnsi="Courier New" w:cs="Courier New"/>
    </w:rPr>
  </w:style>
  <w:style w:type="character" w:customStyle="1" w:styleId="RTFNum46">
    <w:name w:val="RTF_Num 4 6"/>
    <w:rsid w:val="00E218AE"/>
    <w:rPr>
      <w:rFonts w:ascii="Wingdings" w:eastAsia="Wingdings" w:hAnsi="Wingdings" w:cs="Wingdings"/>
    </w:rPr>
  </w:style>
  <w:style w:type="character" w:customStyle="1" w:styleId="RTFNum47">
    <w:name w:val="RTF_Num 4 7"/>
    <w:rsid w:val="00E218AE"/>
    <w:rPr>
      <w:rFonts w:ascii="Symbol" w:eastAsia="Symbol" w:hAnsi="Symbol" w:cs="Symbol"/>
    </w:rPr>
  </w:style>
  <w:style w:type="character" w:customStyle="1" w:styleId="RTFNum48">
    <w:name w:val="RTF_Num 4 8"/>
    <w:rsid w:val="00E218AE"/>
    <w:rPr>
      <w:rFonts w:ascii="Courier New" w:eastAsia="Courier New" w:hAnsi="Courier New" w:cs="Courier New"/>
    </w:rPr>
  </w:style>
  <w:style w:type="character" w:customStyle="1" w:styleId="RTFNum49">
    <w:name w:val="RTF_Num 4 9"/>
    <w:rsid w:val="00E218AE"/>
    <w:rPr>
      <w:rFonts w:ascii="Wingdings" w:eastAsia="Wingdings" w:hAnsi="Wingdings" w:cs="Wingdings"/>
    </w:rPr>
  </w:style>
  <w:style w:type="character" w:customStyle="1" w:styleId="Titre1Car">
    <w:name w:val="Titre 1 Car"/>
    <w:rsid w:val="00E218AE"/>
    <w:rPr>
      <w:rFonts w:ascii="Arial" w:eastAsia="Arial" w:hAnsi="Arial" w:cs="Arial"/>
      <w:color w:val="808080"/>
      <w:sz w:val="24"/>
      <w:szCs w:val="24"/>
    </w:rPr>
  </w:style>
  <w:style w:type="character" w:customStyle="1" w:styleId="Titre2Car">
    <w:name w:val="Titre 2 Car"/>
    <w:rsid w:val="00E218AE"/>
    <w:rPr>
      <w:rFonts w:ascii="Arial" w:eastAsia="Arial" w:hAnsi="Arial" w:cs="Arial"/>
      <w:b/>
      <w:bCs/>
      <w:i/>
      <w:iCs/>
      <w:sz w:val="28"/>
      <w:szCs w:val="28"/>
    </w:rPr>
  </w:style>
  <w:style w:type="character" w:customStyle="1" w:styleId="Titre3Car">
    <w:name w:val="Titre 3 Car"/>
    <w:rsid w:val="00E218AE"/>
    <w:rPr>
      <w:rFonts w:ascii="Arial" w:eastAsia="Arial" w:hAnsi="Arial" w:cs="Arial"/>
      <w:b/>
      <w:bCs/>
      <w:sz w:val="26"/>
      <w:szCs w:val="26"/>
    </w:rPr>
  </w:style>
  <w:style w:type="character" w:customStyle="1" w:styleId="CorpsdetexteCar">
    <w:name w:val="Corps de texte Car"/>
    <w:rsid w:val="00E218AE"/>
    <w:rPr>
      <w:rFonts w:ascii="Arial" w:eastAsia="Arial" w:hAnsi="Arial" w:cs="Arial"/>
      <w:b/>
      <w:bCs/>
      <w:sz w:val="24"/>
      <w:szCs w:val="24"/>
    </w:rPr>
  </w:style>
  <w:style w:type="character" w:customStyle="1" w:styleId="En-tteCar">
    <w:name w:val="En-tête Car"/>
    <w:rsid w:val="00E218AE"/>
    <w:rPr>
      <w:rFonts w:ascii="Arial" w:eastAsia="Arial" w:hAnsi="Arial" w:cs="Arial"/>
      <w:sz w:val="24"/>
      <w:szCs w:val="24"/>
    </w:rPr>
  </w:style>
  <w:style w:type="character" w:customStyle="1" w:styleId="BulletSymbols">
    <w:name w:val="Bullet Symbols"/>
    <w:rsid w:val="00E218AE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E218AE"/>
  </w:style>
  <w:style w:type="character" w:customStyle="1" w:styleId="StrongEmphasis">
    <w:name w:val="Strong Emphasis"/>
    <w:rsid w:val="00E218AE"/>
    <w:rPr>
      <w:b/>
      <w:bCs/>
    </w:rPr>
  </w:style>
  <w:style w:type="character" w:styleId="Numrodepage">
    <w:name w:val="page number"/>
    <w:basedOn w:val="Policepardfaut"/>
    <w:rsid w:val="00E218AE"/>
  </w:style>
  <w:style w:type="character" w:customStyle="1" w:styleId="FootnoteSymbol">
    <w:name w:val="Footnote Symbol"/>
    <w:rsid w:val="00E218AE"/>
  </w:style>
  <w:style w:type="character" w:customStyle="1" w:styleId="EndnoteSymbol">
    <w:name w:val="Endnote Symbol"/>
    <w:rsid w:val="00E218AE"/>
  </w:style>
  <w:style w:type="character" w:customStyle="1" w:styleId="VisitedInternetLink">
    <w:name w:val="Visited Internet Link"/>
    <w:rsid w:val="00E218AE"/>
    <w:rPr>
      <w:color w:val="800000"/>
      <w:u w:val="single"/>
    </w:rPr>
  </w:style>
  <w:style w:type="character" w:customStyle="1" w:styleId="Linenumbering">
    <w:name w:val="Line numbering"/>
    <w:rsid w:val="00E218AE"/>
  </w:style>
  <w:style w:type="character" w:styleId="Textedelespacerserv">
    <w:name w:val="Placeholder Text"/>
    <w:basedOn w:val="Policepardfaut"/>
    <w:uiPriority w:val="99"/>
    <w:semiHidden/>
    <w:rsid w:val="00801274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01274"/>
    <w:rPr>
      <w:rFonts w:ascii="Tahoma" w:hAnsi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01274"/>
    <w:rPr>
      <w:rFonts w:ascii="Tahoma" w:hAnsi="Tahoma"/>
      <w:sz w:val="16"/>
      <w:szCs w:val="16"/>
      <w:lang w:val="de-DE" w:eastAsia="ja-JP" w:bidi="fa-IR"/>
    </w:rPr>
  </w:style>
  <w:style w:type="numbering" w:customStyle="1" w:styleId="WWOutlineListStyle1">
    <w:name w:val="WW_OutlineListStyle_1"/>
    <w:basedOn w:val="Aucuneliste"/>
    <w:rsid w:val="00E218AE"/>
    <w:pPr>
      <w:numPr>
        <w:numId w:val="2"/>
      </w:numPr>
    </w:pPr>
  </w:style>
  <w:style w:type="numbering" w:customStyle="1" w:styleId="WWOutlineListStyle">
    <w:name w:val="WW_OutlineListStyle"/>
    <w:basedOn w:val="Aucuneliste"/>
    <w:rsid w:val="00E218AE"/>
    <w:pPr>
      <w:numPr>
        <w:numId w:val="3"/>
      </w:numPr>
    </w:pPr>
  </w:style>
  <w:style w:type="numbering" w:customStyle="1" w:styleId="Numbering11">
    <w:name w:val="Numbering 1_1"/>
    <w:basedOn w:val="Aucuneliste"/>
    <w:rsid w:val="00E218AE"/>
    <w:pPr>
      <w:numPr>
        <w:numId w:val="4"/>
      </w:numPr>
    </w:pPr>
  </w:style>
  <w:style w:type="numbering" w:customStyle="1" w:styleId="Numbering2">
    <w:name w:val="Numbering 2"/>
    <w:basedOn w:val="Aucuneliste"/>
    <w:rsid w:val="00E218AE"/>
    <w:pPr>
      <w:numPr>
        <w:numId w:val="5"/>
      </w:numPr>
    </w:pPr>
  </w:style>
  <w:style w:type="numbering" w:customStyle="1" w:styleId="Numbering3">
    <w:name w:val="Numbering 3"/>
    <w:basedOn w:val="Aucuneliste"/>
    <w:rsid w:val="00E218AE"/>
    <w:pPr>
      <w:numPr>
        <w:numId w:val="6"/>
      </w:numPr>
    </w:pPr>
  </w:style>
  <w:style w:type="numbering" w:customStyle="1" w:styleId="Numbering4">
    <w:name w:val="Numbering 4"/>
    <w:basedOn w:val="Aucuneliste"/>
    <w:rsid w:val="00E218AE"/>
    <w:pPr>
      <w:numPr>
        <w:numId w:val="7"/>
      </w:numPr>
    </w:pPr>
  </w:style>
  <w:style w:type="numbering" w:customStyle="1" w:styleId="Numbering5">
    <w:name w:val="Numbering 5"/>
    <w:basedOn w:val="Aucuneliste"/>
    <w:rsid w:val="00E218AE"/>
    <w:pPr>
      <w:numPr>
        <w:numId w:val="8"/>
      </w:numPr>
    </w:pPr>
  </w:style>
  <w:style w:type="numbering" w:customStyle="1" w:styleId="List1">
    <w:name w:val="List 1"/>
    <w:basedOn w:val="Aucuneliste"/>
    <w:rsid w:val="00E218AE"/>
    <w:pPr>
      <w:numPr>
        <w:numId w:val="9"/>
      </w:numPr>
    </w:pPr>
  </w:style>
  <w:style w:type="numbering" w:customStyle="1" w:styleId="Liste21">
    <w:name w:val="Liste 21"/>
    <w:basedOn w:val="Aucuneliste"/>
    <w:rsid w:val="00E218AE"/>
    <w:pPr>
      <w:numPr>
        <w:numId w:val="10"/>
      </w:numPr>
    </w:pPr>
  </w:style>
  <w:style w:type="numbering" w:customStyle="1" w:styleId="Liste31">
    <w:name w:val="Liste 31"/>
    <w:basedOn w:val="Aucuneliste"/>
    <w:rsid w:val="00E218AE"/>
    <w:pPr>
      <w:numPr>
        <w:numId w:val="11"/>
      </w:numPr>
    </w:pPr>
  </w:style>
  <w:style w:type="numbering" w:customStyle="1" w:styleId="Liste41">
    <w:name w:val="Liste 41"/>
    <w:basedOn w:val="Aucuneliste"/>
    <w:rsid w:val="00E218AE"/>
    <w:pPr>
      <w:numPr>
        <w:numId w:val="12"/>
      </w:numPr>
    </w:pPr>
  </w:style>
  <w:style w:type="numbering" w:customStyle="1" w:styleId="Liste51">
    <w:name w:val="Liste 51"/>
    <w:basedOn w:val="Aucuneliste"/>
    <w:rsid w:val="00E218AE"/>
    <w:pPr>
      <w:numPr>
        <w:numId w:val="13"/>
      </w:numPr>
    </w:pPr>
  </w:style>
  <w:style w:type="numbering" w:customStyle="1" w:styleId="RTFNum2">
    <w:name w:val="RTF_Num 2"/>
    <w:basedOn w:val="Aucuneliste"/>
    <w:rsid w:val="00E218AE"/>
    <w:pPr>
      <w:numPr>
        <w:numId w:val="14"/>
      </w:numPr>
    </w:pPr>
  </w:style>
  <w:style w:type="numbering" w:customStyle="1" w:styleId="RTFNum3">
    <w:name w:val="RTF_Num 3"/>
    <w:basedOn w:val="Aucuneliste"/>
    <w:rsid w:val="00E218AE"/>
    <w:pPr>
      <w:numPr>
        <w:numId w:val="15"/>
      </w:numPr>
    </w:pPr>
  </w:style>
  <w:style w:type="numbering" w:customStyle="1" w:styleId="RTFNum4">
    <w:name w:val="RTF_Num 4"/>
    <w:basedOn w:val="Aucuneliste"/>
    <w:rsid w:val="00E218AE"/>
    <w:pPr>
      <w:numPr>
        <w:numId w:val="16"/>
      </w:numPr>
    </w:pPr>
  </w:style>
  <w:style w:type="paragraph" w:styleId="Paragraphedeliste">
    <w:name w:val="List Paragraph"/>
    <w:basedOn w:val="Normal"/>
    <w:link w:val="ParagraphedelisteCar"/>
    <w:uiPriority w:val="34"/>
    <w:rsid w:val="00420068"/>
    <w:pPr>
      <w:ind w:left="720"/>
      <w:contextualSpacing/>
    </w:pPr>
  </w:style>
  <w:style w:type="paragraph" w:customStyle="1" w:styleId="Puces">
    <w:name w:val="Puces"/>
    <w:basedOn w:val="ps"/>
    <w:link w:val="PucesCar"/>
    <w:qFormat/>
    <w:rsid w:val="00DA33A2"/>
    <w:pPr>
      <w:numPr>
        <w:numId w:val="17"/>
      </w:numPr>
      <w:spacing w:before="120" w:after="120" w:line="240" w:lineRule="atLeast"/>
      <w:ind w:left="851" w:hanging="567"/>
    </w:pPr>
    <w:rPr>
      <w:rFonts w:ascii="Arial" w:hAnsi="Arial" w:cs="Arial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420068"/>
    <w:rPr>
      <w:rFonts w:ascii="Arial" w:hAnsi="Arial"/>
      <w:szCs w:val="24"/>
      <w:lang w:val="de-DE" w:eastAsia="ja-JP" w:bidi="fa-IR"/>
    </w:rPr>
  </w:style>
  <w:style w:type="character" w:customStyle="1" w:styleId="PucesCar">
    <w:name w:val="Puces Car"/>
    <w:basedOn w:val="ParagraphedelisteCar"/>
    <w:link w:val="Puces"/>
    <w:rsid w:val="00DA33A2"/>
    <w:rPr>
      <w:rFonts w:ascii="Arial" w:eastAsia="Times New Roman" w:hAnsi="Arial" w:cs="Arial"/>
      <w:sz w:val="22"/>
      <w:szCs w:val="24"/>
      <w:lang w:val="de-DE" w:eastAsia="ja-JP" w:bidi="fa-IR"/>
    </w:rPr>
  </w:style>
  <w:style w:type="paragraph" w:customStyle="1" w:styleId="ps">
    <w:name w:val="ps"/>
    <w:basedOn w:val="Normal"/>
    <w:rsid w:val="00DA33A2"/>
    <w:pPr>
      <w:suppressAutoHyphens w:val="0"/>
      <w:autoSpaceDN/>
      <w:spacing w:after="240"/>
      <w:textAlignment w:val="auto"/>
    </w:pPr>
    <w:rPr>
      <w:rFonts w:ascii="CG Times (E1)" w:eastAsia="Times New Roman" w:hAnsi="CG Times (E1)" w:cs="Times New Roman"/>
      <w:szCs w:val="20"/>
      <w:lang w:eastAsia="fr-FR" w:bidi="ar-SA"/>
    </w:rPr>
  </w:style>
  <w:style w:type="paragraph" w:customStyle="1" w:styleId="Titre0">
    <w:name w:val="Titre 0"/>
    <w:basedOn w:val="Titre1"/>
    <w:link w:val="Titre0Car"/>
    <w:rsid w:val="0086218E"/>
    <w:pPr>
      <w:ind w:left="0" w:firstLine="0"/>
    </w:pPr>
    <w:rPr>
      <w:sz w:val="32"/>
      <w:szCs w:val="32"/>
    </w:rPr>
  </w:style>
  <w:style w:type="character" w:customStyle="1" w:styleId="StandardCar">
    <w:name w:val="Standard Car"/>
    <w:basedOn w:val="Policepardfaut"/>
    <w:link w:val="Standard"/>
    <w:rsid w:val="0086218E"/>
    <w:rPr>
      <w:rFonts w:ascii="Arial" w:hAnsi="Arial"/>
      <w:kern w:val="3"/>
      <w:lang w:val="de-DE" w:eastAsia="ja-JP" w:bidi="fa-IR"/>
    </w:rPr>
  </w:style>
  <w:style w:type="character" w:customStyle="1" w:styleId="Titre1Car1">
    <w:name w:val="Titre 1 Car1"/>
    <w:basedOn w:val="StandardCar"/>
    <w:link w:val="Titre1"/>
    <w:rsid w:val="00735A49"/>
    <w:rPr>
      <w:rFonts w:ascii="Arial Gras" w:eastAsia="Times New Roman" w:hAnsi="Arial Gras" w:cs="Times New Roman"/>
      <w:b/>
      <w:caps/>
      <w:color w:val="800080"/>
      <w:kern w:val="3"/>
      <w:sz w:val="36"/>
      <w:szCs w:val="36"/>
      <w:lang w:val="de-DE" w:eastAsia="ja-JP" w:bidi="fa-IR"/>
    </w:rPr>
  </w:style>
  <w:style w:type="character" w:customStyle="1" w:styleId="Titre0Car">
    <w:name w:val="Titre 0 Car"/>
    <w:basedOn w:val="Titre1Car1"/>
    <w:link w:val="Titre0"/>
    <w:rsid w:val="0086218E"/>
    <w:rPr>
      <w:rFonts w:ascii="Arial Gras" w:eastAsia="Times New Roman" w:hAnsi="Arial Gras" w:cs="Times New Roman"/>
      <w:b/>
      <w:caps/>
      <w:color w:val="800080"/>
      <w:kern w:val="3"/>
      <w:sz w:val="32"/>
      <w:szCs w:val="32"/>
      <w:lang w:val="de-DE" w:eastAsia="ja-JP" w:bidi="fa-IR"/>
    </w:rPr>
  </w:style>
  <w:style w:type="paragraph" w:styleId="TM1">
    <w:name w:val="toc 1"/>
    <w:basedOn w:val="Normal"/>
    <w:next w:val="Normal"/>
    <w:autoRedefine/>
    <w:uiPriority w:val="39"/>
    <w:unhideWhenUsed/>
    <w:rsid w:val="00E864F9"/>
    <w:pPr>
      <w:tabs>
        <w:tab w:val="left" w:pos="1701"/>
        <w:tab w:val="right" w:leader="dot" w:pos="10206"/>
      </w:tabs>
      <w:spacing w:before="240" w:after="120"/>
      <w:ind w:left="1701" w:hanging="1701"/>
      <w:jc w:val="left"/>
    </w:pPr>
    <w:rPr>
      <w:rFonts w:ascii="Arial Gras" w:hAnsi="Arial Gras"/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F34A41"/>
    <w:pPr>
      <w:tabs>
        <w:tab w:val="left" w:pos="1701"/>
        <w:tab w:val="right" w:leader="dot" w:pos="10206"/>
      </w:tabs>
      <w:spacing w:before="120" w:after="60"/>
      <w:ind w:left="1701" w:hanging="1417"/>
    </w:pPr>
    <w:rPr>
      <w:rFonts w:ascii="Arial Gras" w:hAnsi="Arial Gras"/>
      <w:b/>
      <w:smallCaps/>
      <w:sz w:val="18"/>
    </w:rPr>
  </w:style>
  <w:style w:type="paragraph" w:styleId="TM3">
    <w:name w:val="toc 3"/>
    <w:basedOn w:val="Normal"/>
    <w:next w:val="Normal"/>
    <w:autoRedefine/>
    <w:uiPriority w:val="39"/>
    <w:unhideWhenUsed/>
    <w:rsid w:val="003938B7"/>
    <w:pPr>
      <w:tabs>
        <w:tab w:val="left" w:pos="1701"/>
        <w:tab w:val="right" w:leader="dot" w:pos="10206"/>
      </w:tabs>
      <w:spacing w:after="60"/>
      <w:ind w:left="1701" w:hanging="907"/>
    </w:pPr>
    <w:rPr>
      <w:smallCaps/>
      <w:sz w:val="18"/>
    </w:rPr>
  </w:style>
  <w:style w:type="character" w:styleId="Lienhypertexte">
    <w:name w:val="Hyperlink"/>
    <w:basedOn w:val="Policepardfaut"/>
    <w:uiPriority w:val="99"/>
    <w:unhideWhenUsed/>
    <w:rsid w:val="00E864F9"/>
    <w:rPr>
      <w:color w:val="0000FF" w:themeColor="hyperlink"/>
      <w:u w:val="single"/>
    </w:rPr>
  </w:style>
  <w:style w:type="paragraph" w:customStyle="1" w:styleId="articles-romains">
    <w:name w:val="articles-romains"/>
    <w:basedOn w:val="Normal"/>
    <w:next w:val="Normal"/>
    <w:rsid w:val="00A16536"/>
    <w:pPr>
      <w:suppressAutoHyphens w:val="0"/>
      <w:autoSpaceDN/>
      <w:spacing w:after="240" w:line="240" w:lineRule="atLeast"/>
      <w:textAlignment w:val="auto"/>
    </w:pPr>
    <w:rPr>
      <w:rFonts w:ascii="Times New Roman" w:eastAsia="Times New Roman" w:hAnsi="Times New Roman" w:cs="Times New Roman"/>
      <w:szCs w:val="22"/>
      <w:lang w:eastAsia="fr-FR" w:bidi="ar-SA"/>
    </w:rPr>
  </w:style>
  <w:style w:type="character" w:styleId="Marquedecommentaire">
    <w:name w:val="annotation reference"/>
    <w:basedOn w:val="Policepardfaut"/>
    <w:uiPriority w:val="99"/>
    <w:semiHidden/>
    <w:unhideWhenUsed/>
    <w:rsid w:val="009E70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9E707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9E7077"/>
    <w:rPr>
      <w:rFonts w:ascii="Arial" w:hAnsi="Arial"/>
      <w:lang w:val="de-DE" w:eastAsia="ja-JP" w:bidi="fa-I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E707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E7077"/>
    <w:rPr>
      <w:rFonts w:ascii="Arial" w:hAnsi="Arial"/>
      <w:b/>
      <w:bCs/>
      <w:lang w:val="de-DE" w:eastAsia="ja-JP" w:bidi="fa-IR"/>
    </w:rPr>
  </w:style>
  <w:style w:type="paragraph" w:customStyle="1" w:styleId="5texte">
    <w:name w:val="5_texte"/>
    <w:rsid w:val="00E322D5"/>
    <w:pPr>
      <w:spacing w:line="240" w:lineRule="exact"/>
      <w:ind w:left="1021" w:hanging="284"/>
      <w:jc w:val="both"/>
    </w:pPr>
    <w:rPr>
      <w:rFonts w:ascii="prestige" w:eastAsia="Times New Roman" w:hAnsi="prestige" w:cs="Times New Roman"/>
    </w:rPr>
  </w:style>
  <w:style w:type="paragraph" w:customStyle="1" w:styleId="Default">
    <w:name w:val="Default"/>
    <w:rsid w:val="000121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400D8"/>
    <w:pPr>
      <w:keepLines/>
      <w:pageBreakBefore w:val="0"/>
      <w:numPr>
        <w:numId w:val="0"/>
      </w:numPr>
      <w:tabs>
        <w:tab w:val="clear" w:pos="2268"/>
      </w:tabs>
      <w:spacing w:after="0" w:line="259" w:lineRule="auto"/>
      <w:outlineLvl w:val="9"/>
    </w:pPr>
    <w:rPr>
      <w:rFonts w:asciiTheme="majorHAnsi" w:eastAsiaTheme="majorEastAsia" w:hAnsiTheme="majorHAnsi" w:cstheme="majorBidi"/>
      <w:b w:val="0"/>
      <w:caps w:val="0"/>
      <w:color w:val="365F91" w:themeColor="accent1" w:themeShade="BF"/>
      <w:sz w:val="32"/>
      <w:szCs w:val="32"/>
    </w:rPr>
  </w:style>
  <w:style w:type="table" w:styleId="Grilledutableau">
    <w:name w:val="Table Grid"/>
    <w:basedOn w:val="TableauNormal"/>
    <w:uiPriority w:val="59"/>
    <w:rsid w:val="00AE7A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469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3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5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jpg@01D7B380.D40FA5A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43899476-92d5-47bd-aa4b-8ef5a50c3054" ContentTypeId="0x0101008BA2EC32BB3849CFA34975D0F55D50D0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 du CNES" ma:contentTypeID="0x0101008BA2EC32BB3849CFA34975D0F55D50D00057BD54B819C20B49994BDE319B06B2D000F1E39530D1FA984AAEFFAA52ED2340A3" ma:contentTypeVersion="32" ma:contentTypeDescription="Crée un document." ma:contentTypeScope="" ma:versionID="8dcc811bde4093f524facf1d9427aae4">
  <xsd:schema xmlns:xsd="http://www.w3.org/2001/XMLSchema" xmlns:xs="http://www.w3.org/2001/XMLSchema" xmlns:p="http://schemas.microsoft.com/office/2006/metadata/properties" xmlns:ns2="1480e229-d1f0-4dea-859f-b8c45efabb7a" xmlns:ns3="http://schemas.microsoft.com/sharepoint/v4" targetNamespace="http://schemas.microsoft.com/office/2006/metadata/properties" ma:root="true" ma:fieldsID="5c78e3eaf61b20930d842da053a81b6a" ns2:_="" ns3:_="">
    <xsd:import namespace="1480e229-d1f0-4dea-859f-b8c45efabb7a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Reference" minOccurs="0"/>
                <xsd:element ref="ns2:Versiondudocument" minOccurs="0"/>
                <xsd:element ref="ns2:Datedudocument" minOccurs="0"/>
                <xsd:element ref="ns2:m87c471c6bd344bca5d69bd9ba6ed2b9" minOccurs="0"/>
                <xsd:element ref="ns2:TaxCatchAll" minOccurs="0"/>
                <xsd:element ref="ns2:TaxCatchAllLabel" minOccurs="0"/>
                <xsd:element ref="ns3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80e229-d1f0-4dea-859f-b8c45efabb7a" elementFormDefault="qualified">
    <xsd:import namespace="http://schemas.microsoft.com/office/2006/documentManagement/types"/>
    <xsd:import namespace="http://schemas.microsoft.com/office/infopath/2007/PartnerControls"/>
    <xsd:element name="Reference" ma:index="8" nillable="true" ma:displayName="Référence du document" ma:internalName="Reference">
      <xsd:simpleType>
        <xsd:restriction base="dms:Text">
          <xsd:maxLength value="255"/>
        </xsd:restriction>
      </xsd:simpleType>
    </xsd:element>
    <xsd:element name="Versiondudocument" ma:index="9" nillable="true" ma:displayName="Version du document" ma:internalName="Versiondudocument">
      <xsd:simpleType>
        <xsd:restriction base="dms:Text">
          <xsd:maxLength value="255"/>
        </xsd:restriction>
      </xsd:simpleType>
    </xsd:element>
    <xsd:element name="Datedudocument" ma:index="10" nillable="true" ma:displayName="Date du document" ma:format="DateOnly" ma:internalName="Datedudocument">
      <xsd:simpleType>
        <xsd:restriction base="dms:DateTime"/>
      </xsd:simpleType>
    </xsd:element>
    <xsd:element name="m87c471c6bd344bca5d69bd9ba6ed2b9" ma:index="11" nillable="true" ma:taxonomy="true" ma:internalName="m87c471c6bd344bca5d69bd9ba6ed2b9" ma:taxonomyFieldName="Classification" ma:displayName="Classification" ma:default="" ma:fieldId="{687c471c-6bd3-44bc-a5d6-9bd9ba6ed2b9}" ma:sspId="43899476-92d5-47bd-aa4b-8ef5a50c3054" ma:termSetId="b5b6ba9c-22e9-463a-bed9-64f7977048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description="" ma:hidden="true" ma:list="{a20d3ee7-4d60-46ed-b6cd-6b77a26340c9}" ma:internalName="TaxCatchAll" ma:showField="CatchAllData" ma:web="551e192f-fe93-483e-830e-78b40a9012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description="" ma:hidden="true" ma:list="{a20d3ee7-4d60-46ed-b6cd-6b77a26340c9}" ma:internalName="TaxCatchAllLabel" ma:readOnly="true" ma:showField="CatchAllDataLabel" ma:web="551e192f-fe93-483e-830e-78b40a9012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5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80e229-d1f0-4dea-859f-b8c45efabb7a"/>
    <Reference xmlns="1480e229-d1f0-4dea-859f-b8c45efabb7a" xsi:nil="true"/>
    <Versiondudocument xmlns="1480e229-d1f0-4dea-859f-b8c45efabb7a" xsi:nil="true"/>
    <m87c471c6bd344bca5d69bd9ba6ed2b9 xmlns="1480e229-d1f0-4dea-859f-b8c45efabb7a">
      <Terms xmlns="http://schemas.microsoft.com/office/infopath/2007/PartnerControls"/>
    </m87c471c6bd344bca5d69bd9ba6ed2b9>
    <Datedudocument xmlns="1480e229-d1f0-4dea-859f-b8c45efabb7a" xsi:nil="true"/>
    <IconOverlay xmlns="http://schemas.microsoft.com/sharepoint/v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EA301-5100-4D1A-9A04-0D59CD8227D4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B20A7F15-4A89-4F80-93E1-3BA8441B38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80e229-d1f0-4dea-859f-b8c45efabb7a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4F24CF-DB32-4B77-9785-EB12B4179CDD}">
  <ds:schemaRefs>
    <ds:schemaRef ds:uri="http://schemas.microsoft.com/sharepoint/v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1480e229-d1f0-4dea-859f-b8c45efabb7a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FBBB57E-FD27-407A-BF67-940785E091F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96474F5-3696-4C5A-9EEB-9520297B2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10</Pages>
  <Words>1654</Words>
  <Characters>9101</Characters>
  <Application>Microsoft Office Word</Application>
  <DocSecurity>0</DocSecurity>
  <Lines>75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CNES</Company>
  <LinksUpToDate>false</LinksUpToDate>
  <CharactersWithSpaces>10734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Peschot Eric</dc:creator>
  <cp:lastModifiedBy>Carnesecchi Noemie</cp:lastModifiedBy>
  <cp:revision>6</cp:revision>
  <cp:lastPrinted>2017-05-04T08:43:00Z</cp:lastPrinted>
  <dcterms:created xsi:type="dcterms:W3CDTF">2024-04-23T07:58:00Z</dcterms:created>
  <dcterms:modified xsi:type="dcterms:W3CDTF">2025-01-17T09:57:00Z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  <property fmtid="{D5CDD505-2E9C-101B-9397-08002B2CF9AE}" pid="6" name="ContentTypeId">
    <vt:lpwstr>0x0101008BA2EC32BB3849CFA34975D0F55D50D00057BD54B819C20B49994BDE319B06B2D000F1E39530D1FA984AAEFFAA52ED2340A3</vt:lpwstr>
  </property>
  <property fmtid="{D5CDD505-2E9C-101B-9397-08002B2CF9AE}" pid="7" name="Classification">
    <vt:lpwstr/>
  </property>
</Properties>
</file>